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eastAsia="文星标宋"/>
          <w:sz w:val="44"/>
          <w:szCs w:val="44"/>
          <w:lang w:eastAsia="zh-CN"/>
        </w:rPr>
      </w:pPr>
      <w:bookmarkStart w:id="1" w:name="_GoBack"/>
      <w:r>
        <w:rPr>
          <w:rFonts w:ascii="文星标宋" w:hAnsi="文星标宋" w:eastAsia="文星标宋" w:cs="文星标宋"/>
          <w:sz w:val="44"/>
          <w:szCs w:val="44"/>
        </w:rPr>
        <w:t>济南市</w:t>
      </w:r>
      <w:r>
        <w:rPr>
          <w:rFonts w:ascii="文星标宋" w:hAnsi="文星标宋" w:eastAsia="文星标宋" w:cs="文星标宋"/>
          <w:color w:val="auto"/>
          <w:sz w:val="44"/>
          <w:szCs w:val="44"/>
          <w:lang w:val="en-US" w:eastAsia="zh-CN"/>
        </w:rPr>
        <w:t>物流</w:t>
      </w:r>
      <w:r>
        <w:rPr>
          <w:rFonts w:ascii="文星标宋" w:hAnsi="文星标宋" w:eastAsia="文星标宋" w:cs="文星标宋"/>
          <w:color w:val="auto"/>
          <w:sz w:val="44"/>
          <w:szCs w:val="44"/>
        </w:rPr>
        <w:t>业</w:t>
      </w:r>
      <w:r>
        <w:rPr>
          <w:rFonts w:hint="eastAsia" w:ascii="文星标宋" w:hAnsi="文星标宋" w:eastAsia="文星标宋" w:cs="文星标宋"/>
          <w:color w:val="auto"/>
          <w:sz w:val="44"/>
          <w:szCs w:val="44"/>
          <w:lang w:eastAsia="zh-CN"/>
        </w:rPr>
        <w:t>企业</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sz w:val="44"/>
          <w:szCs w:val="44"/>
        </w:rPr>
      </w:pPr>
      <w:r>
        <w:rPr>
          <w:rFonts w:ascii="文星标宋" w:hAnsi="文星标宋" w:eastAsia="文星标宋" w:cs="文星标宋"/>
          <w:sz w:val="44"/>
          <w:szCs w:val="44"/>
        </w:rPr>
        <w:t>外地留济员工专项补贴申报指南</w:t>
      </w:r>
    </w:p>
    <w:bookmarkEnd w:id="1"/>
    <w:p>
      <w:pPr>
        <w:keepNext w:val="0"/>
        <w:keepLines w:val="0"/>
        <w:pageBreakBefore w:val="0"/>
        <w:widowControl w:val="0"/>
        <w:kinsoku/>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根据《关于保障企业稳岗稳产和外来留济人员就地过年的十二条措施》（济指发〔2021〕2号），制定本申报指南。</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sz w:val="32"/>
          <w:szCs w:val="32"/>
        </w:rPr>
      </w:pPr>
      <w:r>
        <w:rPr>
          <w:rFonts w:ascii="黑体" w:hAnsi="黑体" w:eastAsia="黑体" w:cs="黑体"/>
          <w:sz w:val="32"/>
          <w:szCs w:val="32"/>
        </w:rPr>
        <w:t>一、申报主体</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color w:val="auto"/>
          <w:sz w:val="32"/>
          <w:szCs w:val="32"/>
        </w:rPr>
      </w:pPr>
      <w:r>
        <w:rPr>
          <w:rFonts w:ascii="仿宋_GB2312" w:hAnsi="仿宋_GB2312" w:eastAsia="仿宋_GB2312" w:cs="仿宋_GB2312"/>
          <w:color w:val="auto"/>
          <w:kern w:val="2"/>
          <w:sz w:val="32"/>
          <w:szCs w:val="32"/>
          <w:u w:val="none"/>
          <w:lang w:val="en-US" w:eastAsia="zh-CN" w:bidi="ar-SA"/>
        </w:rPr>
        <w:t>申报主体为</w:t>
      </w:r>
      <w:r>
        <w:rPr>
          <w:rFonts w:hint="eastAsia" w:ascii="仿宋_GB2312" w:hAnsi="仿宋_GB2312" w:eastAsia="仿宋_GB2312" w:cs="仿宋_GB2312"/>
          <w:color w:val="auto"/>
          <w:kern w:val="2"/>
          <w:sz w:val="32"/>
          <w:szCs w:val="32"/>
          <w:u w:val="none"/>
          <w:lang w:val="en-US" w:eastAsia="zh-CN" w:bidi="ar-SA"/>
        </w:rPr>
        <w:t>济南市</w:t>
      </w:r>
      <w:r>
        <w:rPr>
          <w:rFonts w:ascii="仿宋_GB2312" w:hAnsi="仿宋_GB2312" w:eastAsia="仿宋_GB2312" w:cs="仿宋_GB2312"/>
          <w:b w:val="0"/>
          <w:i w:val="0"/>
          <w:caps w:val="0"/>
          <w:smallCaps w:val="0"/>
          <w:color w:val="auto"/>
          <w:spacing w:val="15"/>
          <w:kern w:val="2"/>
          <w:sz w:val="32"/>
          <w:szCs w:val="32"/>
          <w:u w:val="none"/>
          <w:lang w:val="en-US" w:eastAsia="zh-CN" w:bidi="ar-SA"/>
        </w:rPr>
        <w:t>交通运输和仓储业</w:t>
      </w:r>
      <w:r>
        <w:rPr>
          <w:rFonts w:hint="eastAsia" w:ascii="仿宋_GB2312" w:hAnsi="仿宋_GB2312" w:eastAsia="仿宋_GB2312" w:cs="仿宋_GB2312"/>
          <w:b w:val="0"/>
          <w:i w:val="0"/>
          <w:caps w:val="0"/>
          <w:smallCaps w:val="0"/>
          <w:color w:val="auto"/>
          <w:spacing w:val="15"/>
          <w:kern w:val="2"/>
          <w:sz w:val="32"/>
          <w:szCs w:val="32"/>
          <w:u w:val="none"/>
          <w:lang w:val="en-US" w:eastAsia="zh-CN" w:bidi="ar-SA"/>
        </w:rPr>
        <w:t>法人</w:t>
      </w:r>
      <w:r>
        <w:rPr>
          <w:rFonts w:ascii="仿宋_GB2312" w:hAnsi="仿宋_GB2312" w:eastAsia="仿宋_GB2312" w:cs="仿宋_GB2312"/>
          <w:b w:val="0"/>
          <w:i w:val="0"/>
          <w:caps w:val="0"/>
          <w:smallCaps w:val="0"/>
          <w:color w:val="auto"/>
          <w:spacing w:val="15"/>
          <w:kern w:val="2"/>
          <w:sz w:val="32"/>
          <w:szCs w:val="32"/>
          <w:u w:val="none"/>
          <w:lang w:val="en-US" w:eastAsia="zh-CN" w:bidi="ar-SA"/>
        </w:rPr>
        <w:t>企业（铁路运输业、道路运输业、水上运输业、航空运输业企业除外）</w:t>
      </w:r>
      <w:r>
        <w:rPr>
          <w:rFonts w:ascii="仿宋_GB2312" w:hAnsi="仿宋_GB2312" w:eastAsia="仿宋_GB2312" w:cs="仿宋_GB2312"/>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 w:val="32"/>
          <w:szCs w:val="32"/>
        </w:rPr>
      </w:pPr>
      <w:r>
        <w:rPr>
          <w:rFonts w:ascii="黑体" w:hAnsi="黑体" w:eastAsia="黑体" w:cs="黑体"/>
          <w:sz w:val="32"/>
          <w:szCs w:val="32"/>
        </w:rPr>
        <w:t>二、补贴对象</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补贴对象为符合申报主体资格</w:t>
      </w:r>
      <w:r>
        <w:rPr>
          <w:rFonts w:hint="eastAsia" w:ascii="仿宋_GB2312" w:hAnsi="仿宋_GB2312" w:eastAsia="仿宋_GB2312" w:cs="仿宋_GB2312"/>
          <w:sz w:val="32"/>
          <w:szCs w:val="32"/>
          <w:lang w:eastAsia="zh-CN"/>
        </w:rPr>
        <w:t>企业</w:t>
      </w:r>
      <w:r>
        <w:rPr>
          <w:rFonts w:ascii="仿宋_GB2312" w:hAnsi="仿宋_GB2312" w:eastAsia="仿宋_GB2312" w:cs="仿宋_GB2312"/>
          <w:sz w:val="32"/>
          <w:szCs w:val="32"/>
        </w:rPr>
        <w:t>的员工，且须满足以下条件：</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（一）2021年2月11日至2月17日期间在济过年的非济南</w:t>
      </w:r>
      <w:r>
        <w:rPr>
          <w:rFonts w:ascii="仿宋_GB2312" w:hAnsi="仿宋_GB2312" w:eastAsia="仿宋_GB2312" w:cs="仿宋_GB2312"/>
          <w:sz w:val="32"/>
          <w:szCs w:val="32"/>
          <w:lang w:eastAsia="zh-CN"/>
        </w:rPr>
        <w:t>市户籍</w:t>
      </w:r>
      <w:r>
        <w:rPr>
          <w:rFonts w:ascii="仿宋_GB2312" w:hAnsi="仿宋_GB2312" w:eastAsia="仿宋_GB2312" w:cs="仿宋_GB2312"/>
          <w:sz w:val="32"/>
          <w:szCs w:val="32"/>
        </w:rPr>
        <w:t>员工；</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sz w:val="32"/>
          <w:szCs w:val="32"/>
        </w:rPr>
      </w:pPr>
      <w:r>
        <w:rPr>
          <w:rFonts w:ascii="仿宋_GB2312" w:hAnsi="仿宋_GB2312" w:eastAsia="仿宋_GB2312" w:cs="仿宋_GB2312"/>
          <w:sz w:val="32"/>
          <w:szCs w:val="32"/>
        </w:rPr>
        <w:t>（二）2020年11月至2021年1月在</w:t>
      </w:r>
      <w:r>
        <w:rPr>
          <w:rFonts w:ascii="仿宋_GB2312" w:hAnsi="仿宋_GB2312" w:eastAsia="仿宋_GB2312" w:cs="仿宋_GB2312"/>
          <w:sz w:val="32"/>
          <w:szCs w:val="32"/>
          <w:lang w:eastAsia="zh-CN"/>
        </w:rPr>
        <w:t>济南市</w:t>
      </w:r>
      <w:r>
        <w:rPr>
          <w:rFonts w:ascii="仿宋_GB2312" w:hAnsi="仿宋_GB2312" w:eastAsia="仿宋_GB2312" w:cs="仿宋_GB2312"/>
          <w:sz w:val="32"/>
          <w:szCs w:val="32"/>
        </w:rPr>
        <w:t>有社保缴纳记录。</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（三）如申报员工加班补贴，须满足以下条件：</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1.企业按照国家法律法规对在岗加班员工发放加班工资，并将相关证明材料留存归档，自愿接受审查和抽查；</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sz w:val="32"/>
          <w:szCs w:val="32"/>
          <w:lang w:val="en-US" w:eastAsia="zh-CN"/>
        </w:rPr>
        <w:t>2.加班情况有相关记录证明。</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ascii="黑体" w:hAnsi="黑体" w:eastAsia="黑体" w:cs="黑体"/>
          <w:sz w:val="32"/>
          <w:szCs w:val="32"/>
        </w:rPr>
        <w:t>三、补贴标准</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春节期间，我市企业安排外地员工留济过年的，按每人500元标准给予员工专项补贴。安排留济外地员工在岗工作的，在给予专项补贴的基础上，按每人每天100元标准给予员工加班补贴。</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ascii="黑体" w:hAnsi="黑体" w:eastAsia="黑体" w:cs="黑体"/>
          <w:sz w:val="32"/>
          <w:szCs w:val="32"/>
        </w:rPr>
        <w:t>四、申报流程</w:t>
      </w:r>
    </w:p>
    <w:p>
      <w:pPr>
        <w:keepNext w:val="0"/>
        <w:keepLines w:val="0"/>
        <w:pageBreakBefore w:val="0"/>
        <w:widowControl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（一）企业公示及申报。</w:t>
      </w:r>
      <w:r>
        <w:rPr>
          <w:rFonts w:hint="eastAsia" w:ascii="仿宋_GB2312" w:hAnsi="仿宋_GB2312" w:eastAsia="仿宋_GB2312" w:cs="仿宋_GB2312"/>
          <w:i w:val="0"/>
          <w:caps w:val="0"/>
          <w:smallCaps w:val="0"/>
          <w:color w:val="auto"/>
          <w:spacing w:val="0"/>
          <w:sz w:val="32"/>
          <w:szCs w:val="32"/>
          <w:shd w:val="clear" w:fill="FFFFFF"/>
        </w:rPr>
        <w:t>2月17日后，企业将外地留济员工信息表在本单位进行公示（公示期不少于3天）。经公示无异议后，于2月21日至2月28日期间在“济南市政务服务网”平台填报外地留济员工信息（</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"http://jnzwfw.sd.gov.cn/"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i w:val="0"/>
          <w:caps w:val="0"/>
          <w:smallCaps w:val="0"/>
          <w:color w:val="auto"/>
          <w:spacing w:val="0"/>
          <w:sz w:val="32"/>
          <w:szCs w:val="32"/>
          <w:shd w:val="clear" w:fill="FFFFFF"/>
        </w:rPr>
        <w:t>http://jnzwfw.sd.gov.cn</w:t>
      </w:r>
      <w:r>
        <w:rPr>
          <w:rFonts w:hint="eastAsia" w:ascii="仿宋_GB2312" w:hAnsi="仿宋_GB2312" w:eastAsia="仿宋_GB2312" w:cs="仿宋_GB2312"/>
          <w:i w:val="0"/>
          <w:caps w:val="0"/>
          <w:smallCaps w:val="0"/>
          <w:color w:val="auto"/>
          <w:spacing w:val="0"/>
          <w:sz w:val="32"/>
          <w:szCs w:val="32"/>
          <w:shd w:val="clear" w:fill="FFFFFF"/>
        </w:rPr>
        <w:fldChar w:fldCharType="end"/>
      </w:r>
      <w:r>
        <w:rPr>
          <w:rFonts w:hint="eastAsia" w:ascii="仿宋_GB2312" w:hAnsi="仿宋_GB2312" w:eastAsia="仿宋_GB2312" w:cs="仿宋_GB2312"/>
          <w:i w:val="0"/>
          <w:caps w:val="0"/>
          <w:smallCaps w:val="0"/>
          <w:color w:val="auto"/>
          <w:spacing w:val="0"/>
          <w:sz w:val="32"/>
          <w:szCs w:val="32"/>
          <w:shd w:val="clear" w:fill="FFFFFF"/>
        </w:rPr>
        <w:t>）。</w:t>
      </w:r>
      <w:r>
        <w:rPr>
          <w:rFonts w:hint="eastAsia" w:ascii="仿宋_GB2312" w:hAnsi="仿宋_GB2312" w:eastAsia="仿宋_GB2312" w:cs="仿宋_GB2312"/>
          <w:b w:val="0"/>
          <w:i w:val="0"/>
          <w:caps w:val="0"/>
          <w:smallCaps w:val="0"/>
          <w:color w:val="auto"/>
          <w:spacing w:val="0"/>
          <w:kern w:val="2"/>
          <w:sz w:val="32"/>
          <w:szCs w:val="32"/>
          <w:shd w:val="clear" w:fill="FFFFFF"/>
          <w:lang w:val="en-US" w:eastAsia="zh-CN" w:bidi="ar-SA"/>
        </w:rPr>
        <w:t>企业逾期未申报的，不予发放。</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sz w:val="32"/>
          <w:szCs w:val="32"/>
        </w:rPr>
      </w:pPr>
      <w:r>
        <w:rPr>
          <w:rFonts w:ascii="仿宋_GB2312" w:hAnsi="仿宋_GB2312" w:eastAsia="仿宋_GB2312" w:cs="仿宋_GB2312"/>
          <w:color w:val="auto"/>
          <w:sz w:val="32"/>
          <w:szCs w:val="32"/>
        </w:rPr>
        <w:t>（二）</w:t>
      </w:r>
      <w:r>
        <w:rPr>
          <w:rFonts w:ascii="仿宋_GB2312" w:hAnsi="仿宋_GB2312" w:eastAsia="仿宋_GB2312" w:cs="仿宋_GB2312"/>
          <w:color w:val="auto"/>
          <w:sz w:val="32"/>
          <w:szCs w:val="32"/>
          <w:lang w:eastAsia="zh-CN"/>
        </w:rPr>
        <w:t>区县审核。区县</w:t>
      </w:r>
      <w:r>
        <w:rPr>
          <w:rFonts w:ascii="仿宋_GB2312" w:hAnsi="仿宋_GB2312" w:eastAsia="仿宋_GB2312" w:cs="仿宋_GB2312"/>
          <w:sz w:val="32"/>
          <w:szCs w:val="32"/>
          <w:lang w:eastAsia="zh-CN"/>
        </w:rPr>
        <w:t>（功能区）物流牵头部门</w:t>
      </w:r>
      <w:r>
        <w:rPr>
          <w:rFonts w:ascii="仿宋_GB2312" w:hAnsi="仿宋_GB2312" w:eastAsia="仿宋_GB2312" w:cs="仿宋_GB2312"/>
          <w:i w:val="0"/>
          <w:caps w:val="0"/>
          <w:smallCaps w:val="0"/>
          <w:color w:val="auto"/>
          <w:spacing w:val="0"/>
          <w:sz w:val="32"/>
          <w:szCs w:val="32"/>
          <w:shd w:val="clear" w:fill="FFFFFF"/>
        </w:rPr>
        <w:t>在“济南市政</w:t>
      </w:r>
      <w:r>
        <w:rPr>
          <w:rFonts w:ascii="仿宋_GB2312" w:hAnsi="仿宋_GB2312" w:eastAsia="仿宋_GB2312" w:cs="仿宋_GB2312"/>
          <w:color w:val="auto"/>
          <w:sz w:val="32"/>
          <w:szCs w:val="32"/>
        </w:rPr>
        <w:t>务服务网”平台</w:t>
      </w:r>
      <w:r>
        <w:rPr>
          <w:rFonts w:ascii="仿宋_GB2312" w:hAnsi="仿宋_GB2312" w:eastAsia="仿宋_GB2312" w:cs="仿宋_GB2312"/>
          <w:color w:val="auto"/>
          <w:sz w:val="32"/>
          <w:szCs w:val="32"/>
          <w:lang w:eastAsia="zh-CN"/>
        </w:rPr>
        <w:t>审核企业信息</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lang w:val="en-US" w:eastAsia="zh-CN"/>
        </w:rPr>
        <w:t>并</w:t>
      </w:r>
      <w:r>
        <w:rPr>
          <w:rFonts w:ascii="仿宋_GB2312" w:hAnsi="仿宋_GB2312" w:eastAsia="仿宋_GB2312" w:cs="仿宋_GB2312"/>
          <w:color w:val="auto"/>
          <w:sz w:val="32"/>
          <w:szCs w:val="32"/>
          <w:lang w:eastAsia="zh-CN"/>
        </w:rPr>
        <w:t>填写《</w:t>
      </w:r>
      <w:r>
        <w:rPr>
          <w:rFonts w:hint="eastAsia" w:ascii="仿宋_GB2312" w:hAnsi="仿宋_GB2312" w:eastAsia="仿宋_GB2312" w:cs="仿宋_GB2312"/>
          <w:color w:val="auto"/>
          <w:sz w:val="32"/>
          <w:szCs w:val="32"/>
        </w:rPr>
        <w:t>区县</w:t>
      </w:r>
      <w:r>
        <w:rPr>
          <w:rFonts w:hint="eastAsia" w:ascii="仿宋_GB2312" w:hAnsi="仿宋_GB2312" w:eastAsia="仿宋_GB2312" w:cs="仿宋_GB2312"/>
          <w:color w:val="auto"/>
          <w:sz w:val="32"/>
          <w:szCs w:val="32"/>
          <w:lang w:eastAsia="zh-CN"/>
        </w:rPr>
        <w:t>（功能区）</w:t>
      </w:r>
      <w:r>
        <w:rPr>
          <w:rFonts w:ascii="仿宋_GB2312" w:hAnsi="仿宋_GB2312" w:eastAsia="仿宋_GB2312" w:cs="仿宋_GB2312"/>
          <w:color w:val="auto"/>
          <w:sz w:val="32"/>
          <w:szCs w:val="32"/>
          <w:lang w:val="en-US" w:eastAsia="zh-CN"/>
        </w:rPr>
        <w:t>物流</w:t>
      </w:r>
      <w:r>
        <w:rPr>
          <w:rFonts w:ascii="仿宋_GB2312" w:hAnsi="仿宋_GB2312" w:eastAsia="仿宋_GB2312" w:cs="仿宋_GB2312"/>
          <w:color w:val="auto"/>
          <w:sz w:val="32"/>
          <w:szCs w:val="32"/>
        </w:rPr>
        <w:t>业</w:t>
      </w:r>
      <w:r>
        <w:rPr>
          <w:rFonts w:hint="eastAsia" w:ascii="仿宋_GB2312" w:hAnsi="仿宋_GB2312" w:eastAsia="仿宋_GB2312" w:cs="仿宋_GB2312"/>
          <w:color w:val="auto"/>
          <w:sz w:val="32"/>
          <w:szCs w:val="32"/>
          <w:lang w:eastAsia="zh-CN"/>
        </w:rPr>
        <w:t>企业</w:t>
      </w:r>
      <w:r>
        <w:rPr>
          <w:rFonts w:ascii="仿宋_GB2312" w:hAnsi="仿宋_GB2312" w:eastAsia="仿宋_GB2312" w:cs="仿宋_GB2312"/>
          <w:color w:val="auto"/>
          <w:sz w:val="32"/>
          <w:szCs w:val="32"/>
        </w:rPr>
        <w:t>外地留济员工专项补贴</w:t>
      </w:r>
      <w:r>
        <w:rPr>
          <w:rFonts w:hint="eastAsia" w:ascii="仿宋_GB2312" w:hAnsi="仿宋_GB2312" w:eastAsia="仿宋_GB2312" w:cs="仿宋_GB2312"/>
          <w:color w:val="auto"/>
          <w:sz w:val="32"/>
          <w:szCs w:val="32"/>
        </w:rPr>
        <w:t>汇总表</w:t>
      </w:r>
      <w:r>
        <w:rPr>
          <w:rFonts w:ascii="仿宋_GB2312" w:hAnsi="仿宋_GB2312" w:eastAsia="仿宋_GB2312" w:cs="仿宋_GB2312"/>
          <w:color w:val="auto"/>
          <w:sz w:val="32"/>
          <w:szCs w:val="32"/>
          <w:lang w:eastAsia="zh-CN"/>
        </w:rPr>
        <w:t>》（附件</w:t>
      </w:r>
      <w:r>
        <w:rPr>
          <w:rFonts w:ascii="仿宋_GB2312" w:hAnsi="仿宋_GB2312" w:eastAsia="仿宋_GB2312" w:cs="仿宋_GB2312"/>
          <w:color w:val="auto"/>
          <w:sz w:val="32"/>
          <w:szCs w:val="32"/>
          <w:lang w:val="en-US" w:eastAsia="zh-CN"/>
        </w:rPr>
        <w:t>4</w:t>
      </w:r>
      <w:r>
        <w:rPr>
          <w:rFonts w:ascii="仿宋_GB2312" w:hAnsi="仿宋_GB2312" w:eastAsia="仿宋_GB2312" w:cs="仿宋_GB2312"/>
          <w:color w:val="auto"/>
          <w:sz w:val="32"/>
          <w:szCs w:val="32"/>
          <w:lang w:eastAsia="zh-CN"/>
        </w:rPr>
        <w:t>），于</w:t>
      </w:r>
      <w:r>
        <w:rPr>
          <w:rFonts w:ascii="仿宋_GB2312" w:hAnsi="仿宋_GB2312" w:eastAsia="仿宋_GB2312" w:cs="仿宋_GB2312"/>
          <w:color w:val="auto"/>
          <w:sz w:val="32"/>
          <w:szCs w:val="32"/>
          <w:lang w:val="en-US" w:eastAsia="zh-CN"/>
        </w:rPr>
        <w:t>3月10日前</w:t>
      </w:r>
      <w:r>
        <w:rPr>
          <w:rFonts w:ascii="仿宋_GB2312" w:hAnsi="仿宋_GB2312" w:eastAsia="仿宋_GB2312" w:cs="仿宋_GB2312"/>
          <w:color w:val="auto"/>
          <w:sz w:val="32"/>
          <w:szCs w:val="32"/>
          <w:lang w:eastAsia="zh-CN"/>
        </w:rPr>
        <w:t>报送市</w:t>
      </w:r>
      <w:bookmarkStart w:id="0" w:name="__DdeLink__177_1534935788"/>
      <w:r>
        <w:rPr>
          <w:rFonts w:ascii="仿宋_GB2312" w:hAnsi="仿宋_GB2312" w:eastAsia="仿宋_GB2312" w:cs="仿宋_GB2312"/>
          <w:color w:val="auto"/>
          <w:sz w:val="32"/>
          <w:szCs w:val="32"/>
          <w:lang w:eastAsia="zh-CN"/>
        </w:rPr>
        <w:t>口岸物流办</w:t>
      </w:r>
      <w:bookmarkEnd w:id="0"/>
      <w:r>
        <w:rPr>
          <w:rFonts w:ascii="仿宋_GB2312" w:hAnsi="仿宋_GB2312" w:eastAsia="仿宋_GB2312" w:cs="仿宋_GB2312"/>
          <w:color w:val="auto"/>
          <w:sz w:val="32"/>
          <w:szCs w:val="32"/>
          <w:lang w:eastAsia="zh-CN"/>
        </w:rPr>
        <w:t>（加盖公</w:t>
      </w:r>
      <w:r>
        <w:rPr>
          <w:rFonts w:ascii="仿宋_GB2312" w:hAnsi="仿宋_GB2312" w:eastAsia="仿宋_GB2312" w:cs="仿宋_GB2312"/>
          <w:sz w:val="32"/>
          <w:szCs w:val="32"/>
          <w:lang w:eastAsia="zh-CN"/>
        </w:rPr>
        <w:t>章）</w:t>
      </w:r>
      <w:r>
        <w:rPr>
          <w:rFonts w:ascii="仿宋_GB2312" w:eastAsia="仿宋_GB2312" w:cs="仿宋_GB2312" w:hAnsiTheme="minorHAnsi"/>
          <w:color w:val="auto"/>
          <w:kern w:val="2"/>
          <w:sz w:val="32"/>
          <w:szCs w:val="32"/>
          <w:lang w:val="en-US" w:eastAsia="zh-CN" w:bidi="ar-SA"/>
        </w:rPr>
        <w:t>。</w:t>
      </w:r>
      <w:r>
        <w:rPr>
          <w:rFonts w:ascii="仿宋_GB2312" w:eastAsia="仿宋_GB2312" w:cs="仿宋_GB2312" w:hAnsiTheme="minorHAnsi"/>
          <w:b w:val="0"/>
          <w:i w:val="0"/>
          <w:caps w:val="0"/>
          <w:smallCaps w:val="0"/>
          <w:color w:val="auto"/>
          <w:spacing w:val="15"/>
          <w:kern w:val="2"/>
          <w:sz w:val="32"/>
          <w:szCs w:val="32"/>
          <w:lang w:val="en-US" w:eastAsia="zh-CN" w:bidi="ar-SA"/>
        </w:rPr>
        <w:t>对符合条件的企业及员工信息在市口岸物流办官方网站公示，接受社会监督。</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（三）审核结果查询。个人可通过“爱山东•泉城办”AP</w:t>
      </w:r>
      <w:r>
        <w:rPr>
          <w:rFonts w:hint="eastAsia" w:ascii="仿宋_GB2312" w:hAnsi="仿宋_GB2312" w:eastAsia="仿宋_GB2312" w:cs="仿宋_GB2312"/>
          <w:sz w:val="32"/>
          <w:szCs w:val="32"/>
        </w:rPr>
        <w:t>P查询个人信息审核结果。查询路径：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爱山东•泉城办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首页-我要查-生活服务-春节期间外地留济补贴审核结果查询。</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）资金发放。</w:t>
      </w:r>
      <w:r>
        <w:rPr>
          <w:rFonts w:hint="eastAsia" w:ascii="仿宋_GB2312" w:hAnsi="仿宋_GB2312" w:eastAsia="仿宋_GB2312" w:cs="仿宋_GB2312"/>
          <w:b w:val="0"/>
          <w:i w:val="0"/>
          <w:caps w:val="0"/>
          <w:smallCaps w:val="0"/>
          <w:color w:val="auto"/>
          <w:spacing w:val="15"/>
          <w:kern w:val="2"/>
          <w:sz w:val="32"/>
          <w:szCs w:val="32"/>
          <w:lang w:val="en-US" w:eastAsia="zh-CN" w:bidi="ar-SA"/>
        </w:rPr>
        <w:t>经公示无异议的，由市口岸物流办提出补贴发放意见并函送市财政局。</w:t>
      </w:r>
      <w:r>
        <w:rPr>
          <w:rFonts w:hint="eastAsia" w:ascii="仿宋_GB2312" w:hAnsi="仿宋_GB2312" w:eastAsia="仿宋_GB2312" w:cs="仿宋_GB2312"/>
          <w:color w:val="auto"/>
          <w:kern w:val="2"/>
          <w:sz w:val="32"/>
          <w:szCs w:val="32"/>
          <w:lang w:val="en-US" w:eastAsia="zh-CN" w:bidi="ar-SA"/>
        </w:rPr>
        <w:t>市财政局按照有关规定将补贴资金拨付至各</w:t>
      </w:r>
      <w:r>
        <w:rPr>
          <w:rFonts w:hint="eastAsia" w:ascii="仿宋_GB2312" w:hAnsi="仿宋_GB2312" w:eastAsia="仿宋_GB2312" w:cs="仿宋_GB2312"/>
          <w:sz w:val="32"/>
          <w:szCs w:val="32"/>
        </w:rPr>
        <w:t>区县（功能区），由区县（功能区）发放至本人社保卡金融区。</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ascii="黑体" w:hAnsi="黑体" w:eastAsia="黑体" w:cs="黑体"/>
          <w:sz w:val="32"/>
          <w:szCs w:val="32"/>
        </w:rPr>
        <w:t>五、特殊情况说明</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（一）在实施细则发布之日（2021年2月</w:t>
      </w:r>
      <w:r>
        <w:rPr>
          <w:rFonts w:ascii="仿宋_GB2312" w:hAnsi="仿宋_GB2312" w:eastAsia="仿宋_GB2312" w:cs="仿宋_GB2312"/>
          <w:sz w:val="32"/>
          <w:szCs w:val="32"/>
          <w:lang w:val="en-US" w:eastAsia="zh-CN"/>
        </w:rPr>
        <w:t>7</w:t>
      </w:r>
      <w:r>
        <w:rPr>
          <w:rFonts w:ascii="仿宋_GB2312" w:hAnsi="仿宋_GB2312" w:eastAsia="仿宋_GB2312" w:cs="仿宋_GB2312"/>
          <w:sz w:val="32"/>
          <w:szCs w:val="32"/>
        </w:rPr>
        <w:t>日）后，对2020年11月至2021年1月社保进行补缴的社保缴纳记录不予认可。</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color w:val="auto"/>
          <w:sz w:val="32"/>
          <w:szCs w:val="32"/>
        </w:rPr>
        <w:t>（二）无社保卡员工可在申报前办理社保卡，具体办理流</w:t>
      </w:r>
      <w:r>
        <w:rPr>
          <w:rFonts w:ascii="仿宋_GB2312" w:hAnsi="仿宋_GB2312" w:eastAsia="仿宋_GB2312" w:cs="仿宋_GB2312"/>
          <w:sz w:val="32"/>
          <w:szCs w:val="32"/>
        </w:rPr>
        <w:t>程见</w:t>
      </w:r>
      <w:r>
        <w:rPr>
          <w:rFonts w:ascii="仿宋_GB2312" w:hAnsi="仿宋_GB2312" w:eastAsia="仿宋_GB2312" w:cs="仿宋_GB2312"/>
          <w:color w:val="auto"/>
          <w:sz w:val="32"/>
          <w:szCs w:val="32"/>
        </w:rPr>
        <w:t>附件3</w:t>
      </w:r>
      <w:r>
        <w:rPr>
          <w:rFonts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ascii="仿宋_GB2312" w:hAnsi="仿宋_GB2312" w:eastAsia="仿宋_GB2312" w:cs="仿宋_GB2312"/>
          <w:sz w:val="32"/>
          <w:szCs w:val="32"/>
        </w:rPr>
        <w:t>）如遇到其他系统无法解决的特殊情况，由区县（功能区）</w:t>
      </w:r>
      <w:r>
        <w:rPr>
          <w:rFonts w:ascii="仿宋_GB2312" w:hAnsi="仿宋_GB2312" w:eastAsia="仿宋_GB2312" w:cs="仿宋_GB2312"/>
          <w:sz w:val="32"/>
          <w:szCs w:val="32"/>
          <w:lang w:eastAsia="zh-CN"/>
        </w:rPr>
        <w:t>物流牵头部门</w:t>
      </w:r>
      <w:r>
        <w:rPr>
          <w:rFonts w:ascii="仿宋_GB2312" w:hAnsi="仿宋_GB2312" w:eastAsia="仿宋_GB2312" w:cs="仿宋_GB2312"/>
          <w:sz w:val="32"/>
          <w:szCs w:val="32"/>
        </w:rPr>
        <w:t>人工审核。</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ascii="黑体" w:hAnsi="黑体" w:eastAsia="黑体" w:cs="黑体"/>
          <w:sz w:val="32"/>
          <w:szCs w:val="32"/>
        </w:rPr>
        <w:t>六、其他事项</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仿宋_GB2312" w:eastAsia="仿宋_GB2312" w:cs="仿宋_GB2312" w:hAnsiTheme="minorHAnsi"/>
          <w:b w:val="0"/>
          <w:i w:val="0"/>
          <w:caps w:val="0"/>
          <w:smallCaps w:val="0"/>
          <w:color w:val="auto"/>
          <w:kern w:val="2"/>
          <w:sz w:val="32"/>
          <w:szCs w:val="32"/>
          <w:lang w:val="en-US" w:eastAsia="zh-CN" w:bidi="ar-SA"/>
        </w:rPr>
      </w:pPr>
      <w:r>
        <w:rPr>
          <w:rFonts w:ascii="仿宋_GB2312" w:hAnsi="仿宋_GB2312" w:eastAsia="仿宋_GB2312" w:cs="仿宋_GB2312"/>
          <w:sz w:val="32"/>
          <w:szCs w:val="32"/>
        </w:rPr>
        <w:t>（一）</w:t>
      </w:r>
      <w:r>
        <w:rPr>
          <w:rFonts w:ascii="仿宋_GB2312" w:eastAsia="仿宋_GB2312" w:cs="仿宋_GB2312" w:hAnsiTheme="minorHAnsi"/>
          <w:b w:val="0"/>
          <w:i w:val="0"/>
          <w:caps w:val="0"/>
          <w:smallCaps w:val="0"/>
          <w:color w:val="auto"/>
          <w:kern w:val="2"/>
          <w:sz w:val="32"/>
          <w:szCs w:val="32"/>
          <w:lang w:val="en-US" w:eastAsia="zh-CN" w:bidi="ar-SA"/>
        </w:rPr>
        <w:t>企业是各项补贴资金的申报主体，对申报数字和材料的真实性负责，并应将承诺书、留济员工公示、发放加班工资等相关证明材料留存归档，以备抽查。</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仿宋_GB2312" w:eastAsia="仿宋_GB2312" w:cs="仿宋_GB2312" w:hAnsiTheme="minorHAnsi"/>
          <w:b w:val="0"/>
          <w:i w:val="0"/>
          <w:caps w:val="0"/>
          <w:smallCaps w:val="0"/>
          <w:color w:val="auto"/>
          <w:kern w:val="2"/>
          <w:sz w:val="32"/>
          <w:szCs w:val="32"/>
          <w:lang w:val="en-US" w:eastAsia="zh-CN" w:bidi="ar-SA"/>
        </w:rPr>
      </w:pPr>
      <w:r>
        <w:rPr>
          <w:rFonts w:ascii="仿宋_GB2312" w:eastAsia="仿宋_GB2312" w:cs="仿宋_GB2312" w:hAnsiTheme="minorHAnsi"/>
          <w:b w:val="0"/>
          <w:i w:val="0"/>
          <w:caps w:val="0"/>
          <w:smallCaps w:val="0"/>
          <w:color w:val="auto"/>
          <w:kern w:val="2"/>
          <w:sz w:val="32"/>
          <w:szCs w:val="32"/>
          <w:lang w:val="en-US" w:eastAsia="zh-CN" w:bidi="ar-SA"/>
        </w:rPr>
        <w:t>（二）各区县</w:t>
      </w:r>
      <w:r>
        <w:rPr>
          <w:rFonts w:hint="eastAsia" w:ascii="仿宋_GB2312" w:eastAsia="仿宋_GB2312" w:cs="仿宋_GB2312"/>
          <w:b w:val="0"/>
          <w:i w:val="0"/>
          <w:caps w:val="0"/>
          <w:smallCaps w:val="0"/>
          <w:color w:val="auto"/>
          <w:kern w:val="2"/>
          <w:sz w:val="32"/>
          <w:szCs w:val="32"/>
          <w:lang w:val="en-US" w:eastAsia="zh-CN" w:bidi="ar-SA"/>
        </w:rPr>
        <w:t>（功能区）</w:t>
      </w:r>
      <w:r>
        <w:rPr>
          <w:rFonts w:ascii="仿宋_GB2312" w:eastAsia="仿宋_GB2312" w:cs="仿宋_GB2312" w:hAnsiTheme="minorHAnsi"/>
          <w:b w:val="0"/>
          <w:i w:val="0"/>
          <w:caps w:val="0"/>
          <w:smallCaps w:val="0"/>
          <w:color w:val="auto"/>
          <w:kern w:val="2"/>
          <w:sz w:val="32"/>
          <w:szCs w:val="32"/>
          <w:lang w:val="en-US" w:eastAsia="zh-CN" w:bidi="ar-SA"/>
        </w:rPr>
        <w:t>物流牵头部门要严格落实属地责任，做好补贴资金发放及检查抽查等监督管理工作。</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仿宋_GB2312" w:eastAsia="仿宋_GB2312" w:cs="仿宋_GB2312" w:hAnsiTheme="minorHAnsi"/>
          <w:b w:val="0"/>
          <w:i w:val="0"/>
          <w:caps w:val="0"/>
          <w:smallCaps w:val="0"/>
          <w:color w:val="auto"/>
          <w:kern w:val="2"/>
          <w:sz w:val="32"/>
          <w:szCs w:val="32"/>
          <w:lang w:val="en-US" w:eastAsia="zh-CN" w:bidi="ar-SA"/>
        </w:rPr>
      </w:pPr>
      <w:r>
        <w:rPr>
          <w:rFonts w:ascii="仿宋_GB2312" w:eastAsia="仿宋_GB2312" w:cs="仿宋_GB2312" w:hAnsiTheme="minorHAnsi"/>
          <w:b w:val="0"/>
          <w:i w:val="0"/>
          <w:caps w:val="0"/>
          <w:smallCaps w:val="0"/>
          <w:color w:val="auto"/>
          <w:kern w:val="2"/>
          <w:sz w:val="32"/>
          <w:szCs w:val="32"/>
          <w:lang w:val="en-US" w:eastAsia="zh-CN" w:bidi="ar-SA"/>
        </w:rPr>
        <w:t>（三）申报企业如有违反承诺内容，存在造假、多头申报、截留等行为的，将追回所发资金，并按照规定严格实施失信惩戒。</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仿宋_GB2312" w:eastAsia="仿宋_GB2312" w:cs="仿宋_GB2312" w:hAnsiTheme="minorHAnsi"/>
          <w:b w:val="0"/>
          <w:i w:val="0"/>
          <w:caps w:val="0"/>
          <w:smallCaps w:val="0"/>
          <w:color w:val="auto"/>
          <w:kern w:val="2"/>
          <w:sz w:val="32"/>
          <w:szCs w:val="32"/>
          <w:lang w:val="en-US" w:eastAsia="zh-CN" w:bidi="ar-SA"/>
        </w:rPr>
      </w:pPr>
      <w:r>
        <w:rPr>
          <w:rFonts w:ascii="仿宋_GB2312" w:eastAsia="仿宋_GB2312" w:cs="仿宋_GB2312" w:hAnsiTheme="minorHAnsi"/>
          <w:b w:val="0"/>
          <w:i w:val="0"/>
          <w:caps w:val="0"/>
          <w:smallCaps w:val="0"/>
          <w:color w:val="auto"/>
          <w:kern w:val="2"/>
          <w:sz w:val="32"/>
          <w:szCs w:val="32"/>
          <w:lang w:val="en-US" w:eastAsia="zh-CN" w:bidi="ar-SA"/>
        </w:rPr>
        <w:t>（四）本实施细则由市口岸物流办负责解释。</w:t>
      </w:r>
    </w:p>
    <w:p>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"http://jnbusiness.jinan.gov.cn/module/download/downfile.jsp?classid=0&amp;showname=附件1春节期间外地留济员工信息表公示.doc&amp;filename=c658e4492556441c942341f4e4ef746e.doc"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春节期间外地留济员工信息表公示</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（模板）</w:t>
      </w:r>
    </w:p>
    <w:p>
      <w:pPr>
        <w:keepNext w:val="0"/>
        <w:keepLines w:val="0"/>
        <w:pageBreakBefore w:val="0"/>
        <w:widowControl w:val="0"/>
        <w:kinsoku/>
        <w:overflowPunct/>
        <w:topLinePunct w:val="0"/>
        <w:autoSpaceDE/>
        <w:autoSpaceDN/>
        <w:bidi w:val="0"/>
        <w:adjustRightInd/>
        <w:snapToGrid/>
        <w:spacing w:line="600" w:lineRule="exact"/>
        <w:ind w:firstLine="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"http://jnbusiness.jinan.gov.cn/module/download/downfile.jsp?classid=0&amp;showname=承诺书.doc&amp;filename=2c043f18e316435f8d2aaba0866d0fdf.doc"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承诺书</w:t>
      </w:r>
      <w:r>
        <w:rPr>
          <w:rFonts w:hint="eastAsia" w:ascii="仿宋_GB2312" w:hAnsi="仿宋_GB2312" w:eastAsia="仿宋_GB2312" w:cs="仿宋_GB2312"/>
          <w:sz w:val="32"/>
          <w:szCs w:val="32"/>
        </w:rPr>
        <w:fldChar w:fldCharType="end"/>
      </w:r>
    </w:p>
    <w:p>
      <w:pPr>
        <w:keepNext w:val="0"/>
        <w:keepLines w:val="0"/>
        <w:pageBreakBefore w:val="0"/>
        <w:widowControl w:val="0"/>
        <w:kinsoku/>
        <w:overflowPunct/>
        <w:topLinePunct w:val="0"/>
        <w:autoSpaceDE/>
        <w:autoSpaceDN/>
        <w:bidi w:val="0"/>
        <w:adjustRightInd/>
        <w:snapToGrid/>
        <w:spacing w:line="600" w:lineRule="exact"/>
        <w:ind w:firstLine="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3.社保卡办理流程</w:t>
      </w:r>
    </w:p>
    <w:p>
      <w:pPr>
        <w:keepNext w:val="0"/>
        <w:keepLines w:val="0"/>
        <w:pageBreakBefore w:val="0"/>
        <w:widowControl w:val="0"/>
        <w:kinsoku/>
        <w:overflowPunct/>
        <w:topLinePunct w:val="0"/>
        <w:autoSpaceDE/>
        <w:autoSpaceDN/>
        <w:bidi w:val="0"/>
        <w:adjustRightInd/>
        <w:snapToGrid/>
        <w:spacing w:line="600" w:lineRule="exact"/>
        <w:ind w:firstLine="1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rPr>
        <w:t>区县</w:t>
      </w:r>
      <w:r>
        <w:rPr>
          <w:rFonts w:hint="eastAsia" w:ascii="仿宋_GB2312" w:hAnsi="仿宋_GB2312" w:eastAsia="仿宋_GB2312" w:cs="仿宋_GB2312"/>
          <w:color w:val="auto"/>
          <w:sz w:val="32"/>
          <w:szCs w:val="32"/>
          <w:lang w:eastAsia="zh-CN"/>
        </w:rPr>
        <w:t>（功能区）</w:t>
      </w:r>
      <w:r>
        <w:rPr>
          <w:rFonts w:ascii="仿宋_GB2312" w:hAnsi="仿宋_GB2312" w:eastAsia="仿宋_GB2312" w:cs="仿宋_GB2312"/>
          <w:color w:val="auto"/>
          <w:sz w:val="32"/>
          <w:szCs w:val="32"/>
          <w:lang w:val="en-US" w:eastAsia="zh-CN"/>
        </w:rPr>
        <w:t>物流</w:t>
      </w:r>
      <w:r>
        <w:rPr>
          <w:rFonts w:ascii="仿宋_GB2312" w:hAnsi="仿宋_GB2312" w:eastAsia="仿宋_GB2312" w:cs="仿宋_GB2312"/>
          <w:color w:val="auto"/>
          <w:sz w:val="32"/>
          <w:szCs w:val="32"/>
        </w:rPr>
        <w:t>业</w:t>
      </w:r>
      <w:r>
        <w:rPr>
          <w:rFonts w:hint="eastAsia" w:ascii="仿宋_GB2312" w:hAnsi="仿宋_GB2312" w:eastAsia="仿宋_GB2312" w:cs="仿宋_GB2312"/>
          <w:color w:val="auto"/>
          <w:sz w:val="32"/>
          <w:szCs w:val="32"/>
          <w:lang w:eastAsia="zh-CN"/>
        </w:rPr>
        <w:t>企业</w:t>
      </w:r>
      <w:r>
        <w:rPr>
          <w:rFonts w:ascii="仿宋_GB2312" w:hAnsi="仿宋_GB2312" w:eastAsia="仿宋_GB2312" w:cs="仿宋_GB2312"/>
          <w:color w:val="auto"/>
          <w:sz w:val="32"/>
          <w:szCs w:val="32"/>
        </w:rPr>
        <w:t>外地留济员工专项补</w:t>
      </w:r>
    </w:p>
    <w:p>
      <w:pPr>
        <w:keepNext w:val="0"/>
        <w:keepLines w:val="0"/>
        <w:pageBreakBefore w:val="0"/>
        <w:widowControl w:val="0"/>
        <w:kinsoku/>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ascii="仿宋_GB2312" w:hAnsi="仿宋_GB2312" w:eastAsia="仿宋_GB2312" w:cs="仿宋_GB2312"/>
          <w:color w:val="auto"/>
          <w:sz w:val="32"/>
          <w:szCs w:val="32"/>
        </w:rPr>
        <w:t>贴</w:t>
      </w:r>
      <w:r>
        <w:rPr>
          <w:rFonts w:hint="eastAsia" w:ascii="仿宋_GB2312" w:hAnsi="仿宋_GB2312" w:eastAsia="仿宋_GB2312" w:cs="仿宋_GB2312"/>
          <w:color w:val="auto"/>
          <w:sz w:val="32"/>
          <w:szCs w:val="32"/>
        </w:rPr>
        <w:t>汇总表</w:t>
      </w:r>
    </w:p>
    <w:p>
      <w:pPr>
        <w:keepNext w:val="0"/>
        <w:keepLines w:val="0"/>
        <w:pageBreakBefore w:val="0"/>
        <w:widowControl w:val="0"/>
        <w:kinsoku/>
        <w:overflowPunct/>
        <w:topLinePunct w:val="0"/>
        <w:autoSpaceDE/>
        <w:autoSpaceDN/>
        <w:bidi w:val="0"/>
        <w:adjustRightInd/>
        <w:snapToGrid/>
        <w:spacing w:line="600" w:lineRule="exact"/>
        <w:ind w:firstLine="1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.各区县（功能区）</w:t>
      </w:r>
      <w:r>
        <w:rPr>
          <w:rFonts w:hint="eastAsia" w:ascii="仿宋_GB2312" w:hAnsi="仿宋_GB2312" w:eastAsia="仿宋_GB2312" w:cs="仿宋_GB2312"/>
          <w:sz w:val="32"/>
          <w:szCs w:val="32"/>
          <w:lang w:eastAsia="zh-CN"/>
        </w:rPr>
        <w:t>物流</w:t>
      </w:r>
      <w:r>
        <w:rPr>
          <w:rFonts w:hint="eastAsia" w:ascii="仿宋_GB2312" w:hAnsi="仿宋_GB2312" w:eastAsia="仿宋_GB2312" w:cs="仿宋_GB2312"/>
          <w:color w:val="auto"/>
          <w:kern w:val="2"/>
          <w:sz w:val="32"/>
          <w:szCs w:val="32"/>
          <w:lang w:val="en-US" w:eastAsia="zh-CN" w:bidi="ar-SA"/>
        </w:rPr>
        <w:t>牵头部门联系方式</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济南市口岸和物流办公室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2021年2月7日       </w:t>
      </w:r>
    </w:p>
    <w:p>
      <w:pPr>
        <w:keepNext w:val="0"/>
        <w:keepLines w:val="0"/>
        <w:pageBreakBefore w:val="0"/>
        <w:widowControl w:val="0"/>
        <w:kinsoku/>
        <w:overflowPunct/>
        <w:topLinePunct w:val="0"/>
        <w:autoSpaceDE/>
        <w:autoSpaceDN/>
        <w:bidi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overflowPunct/>
        <w:topLinePunct w:val="0"/>
        <w:autoSpaceDE/>
        <w:autoSpaceDN/>
        <w:bidi w:val="0"/>
        <w:adjustRightInd/>
        <w:snapToGrid/>
        <w:spacing w:line="600" w:lineRule="exact"/>
        <w:textAlignment w:val="auto"/>
        <w:rPr>
          <w:rFonts w:ascii="黑体" w:hAnsi="黑体" w:eastAsia="黑体"/>
          <w:sz w:val="32"/>
          <w:szCs w:val="32"/>
        </w:rPr>
      </w:pPr>
      <w:r>
        <w:rPr>
          <w:rFonts w:hint="eastAsia" w:ascii="黑体" w:hAnsi="黑体" w:eastAsia="黑体"/>
          <w:sz w:val="32"/>
          <w:szCs w:val="32"/>
        </w:rPr>
        <w:t>附件1</w:t>
      </w:r>
    </w:p>
    <w:p>
      <w:pPr>
        <w:keepNext w:val="0"/>
        <w:keepLines w:val="0"/>
        <w:pageBreakBefore w:val="0"/>
        <w:widowControl w:val="0"/>
        <w:kinsoku/>
        <w:overflowPunct/>
        <w:topLinePunct w:val="0"/>
        <w:autoSpaceDE/>
        <w:autoSpaceDN/>
        <w:bidi w:val="0"/>
        <w:adjustRightInd/>
        <w:snapToGrid/>
        <w:spacing w:after="0" w:line="600" w:lineRule="exact"/>
        <w:jc w:val="center"/>
        <w:textAlignment w:val="auto"/>
        <w:rPr>
          <w:rFonts w:hint="eastAsia" w:ascii="文星标宋" w:hAnsi="文星标宋" w:eastAsia="文星标宋" w:cs="文星标宋"/>
          <w:sz w:val="44"/>
          <w:szCs w:val="44"/>
        </w:rPr>
      </w:pPr>
      <w:r>
        <w:rPr>
          <w:rFonts w:hint="eastAsia" w:ascii="文星标宋" w:hAnsi="文星标宋" w:eastAsia="文星标宋" w:cs="文星标宋"/>
          <w:sz w:val="44"/>
          <w:szCs w:val="44"/>
        </w:rPr>
        <w:t>春节期间外地留济员工信息表公示</w:t>
      </w:r>
    </w:p>
    <w:p>
      <w:pPr>
        <w:keepNext w:val="0"/>
        <w:keepLines w:val="0"/>
        <w:pageBreakBefore w:val="0"/>
        <w:widowControl w:val="0"/>
        <w:kinsoku/>
        <w:overflowPunct/>
        <w:topLinePunct w:val="0"/>
        <w:autoSpaceDE/>
        <w:autoSpaceDN/>
        <w:bidi w:val="0"/>
        <w:adjustRightInd/>
        <w:snapToGrid/>
        <w:spacing w:after="0" w:line="600" w:lineRule="exact"/>
        <w:jc w:val="center"/>
        <w:textAlignment w:val="auto"/>
        <w:rPr>
          <w:rFonts w:hint="eastAsia" w:ascii="楷体_GB2312" w:hAnsi="黑体" w:eastAsia="楷体_GB2312"/>
          <w:color w:val="000000"/>
          <w:sz w:val="32"/>
          <w:szCs w:val="32"/>
        </w:rPr>
      </w:pPr>
      <w:r>
        <w:rPr>
          <w:rFonts w:hint="eastAsia" w:ascii="楷体_GB2312" w:hAnsi="黑体" w:eastAsia="楷体_GB2312"/>
          <w:color w:val="000000"/>
          <w:sz w:val="32"/>
          <w:szCs w:val="32"/>
        </w:rPr>
        <w:t>（模板）</w:t>
      </w:r>
    </w:p>
    <w:p>
      <w:pPr>
        <w:keepNext w:val="0"/>
        <w:keepLines w:val="0"/>
        <w:pageBreakBefore w:val="0"/>
        <w:widowControl w:val="0"/>
        <w:kinsoku/>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根据《济南市</w:t>
      </w:r>
      <w:r>
        <w:rPr>
          <w:rFonts w:hint="eastAsia" w:ascii="仿宋_GB2312" w:hAnsi="仿宋_GB2312" w:eastAsia="仿宋_GB2312" w:cs="仿宋_GB2312"/>
          <w:sz w:val="32"/>
          <w:szCs w:val="32"/>
          <w:lang w:val="en-US" w:eastAsia="zh-CN"/>
        </w:rPr>
        <w:t>物流</w:t>
      </w:r>
      <w:r>
        <w:rPr>
          <w:rFonts w:hint="eastAsia" w:ascii="仿宋_GB2312" w:hAnsi="仿宋_GB2312" w:eastAsia="仿宋_GB2312" w:cs="仿宋_GB2312"/>
          <w:sz w:val="32"/>
          <w:szCs w:val="32"/>
        </w:rPr>
        <w:t>业</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外地留济员工专项补贴申报指南》有关规定，为增强工作透明度，接受社会监督，现将本单位符合享受补贴条件的外地留济员工名单及春节期间加班情况予以公示。</w:t>
      </w:r>
    </w:p>
    <w:p>
      <w:pPr>
        <w:keepNext w:val="0"/>
        <w:keepLines w:val="0"/>
        <w:pageBreakBefore w:val="0"/>
        <w:widowControl w:val="0"/>
        <w:kinsoku/>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公示期间，对春节期间外地留济员工信息表如有意见，可向**区县（功能区）</w:t>
      </w:r>
      <w:r>
        <w:rPr>
          <w:rFonts w:hint="eastAsia" w:ascii="仿宋_GB2312" w:hAnsi="仿宋_GB2312" w:eastAsia="仿宋_GB2312" w:cs="仿宋_GB2312"/>
          <w:sz w:val="32"/>
          <w:szCs w:val="32"/>
          <w:lang w:eastAsia="zh-CN"/>
        </w:rPr>
        <w:t>物流牵头部门</w:t>
      </w:r>
      <w:r>
        <w:rPr>
          <w:rFonts w:hint="eastAsia" w:ascii="仿宋_GB2312" w:hAnsi="仿宋_GB2312" w:eastAsia="仿宋_GB2312" w:cs="仿宋_GB2312"/>
          <w:sz w:val="32"/>
          <w:szCs w:val="32"/>
        </w:rPr>
        <w:t>反映（联系电话：0531-******，邮箱：*********）。</w:t>
      </w:r>
    </w:p>
    <w:p>
      <w:pPr>
        <w:keepNext w:val="0"/>
        <w:keepLines w:val="0"/>
        <w:pageBreakBefore w:val="0"/>
        <w:widowControl w:val="0"/>
        <w:kinsoku/>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公示期限：2021年**月**日—**月**日。</w:t>
      </w:r>
    </w:p>
    <w:p>
      <w:pPr>
        <w:keepNext w:val="0"/>
        <w:keepLines w:val="0"/>
        <w:pageBreakBefore w:val="0"/>
        <w:widowControl w:val="0"/>
        <w:kinsoku/>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附件：春节期间外地留济员工信息表</w:t>
      </w:r>
    </w:p>
    <w:p>
      <w:pPr>
        <w:keepNext w:val="0"/>
        <w:keepLines w:val="0"/>
        <w:pageBreakBefore w:val="0"/>
        <w:widowControl w:val="0"/>
        <w:kinsoku/>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spacing w:after="0" w:line="600" w:lineRule="exact"/>
        <w:textAlignment w:val="auto"/>
        <w:rPr>
          <w:rFonts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spacing w:after="0" w:line="600" w:lineRule="exact"/>
        <w:ind w:right="128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（单位公章）   </w:t>
      </w:r>
    </w:p>
    <w:p>
      <w:pPr>
        <w:keepNext w:val="0"/>
        <w:keepLines w:val="0"/>
        <w:pageBreakBefore w:val="0"/>
        <w:widowControl w:val="0"/>
        <w:kinsoku/>
        <w:wordWrap w:val="0"/>
        <w:overflowPunct/>
        <w:topLinePunct w:val="0"/>
        <w:autoSpaceDE/>
        <w:autoSpaceDN/>
        <w:bidi w:val="0"/>
        <w:spacing w:after="0" w:line="600" w:lineRule="exact"/>
        <w:ind w:right="128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2021年    月   日  </w:t>
      </w:r>
    </w:p>
    <w:p>
      <w:pPr>
        <w:keepNext w:val="0"/>
        <w:keepLines w:val="0"/>
        <w:pageBreakBefore w:val="0"/>
        <w:widowControl w:val="0"/>
        <w:kinsoku/>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val="0"/>
        <w:overflowPunct/>
        <w:topLinePunct w:val="0"/>
        <w:autoSpaceDE/>
        <w:autoSpaceDN/>
        <w:bidi w:val="0"/>
        <w:adjustRightInd w:val="0"/>
        <w:snapToGrid w:val="0"/>
        <w:spacing w:after="0" w:line="600" w:lineRule="exact"/>
        <w:jc w:val="both"/>
        <w:textAlignment w:val="auto"/>
        <w:rPr>
          <w:rFonts w:hint="eastAsia" w:ascii="黑体" w:hAnsi="黑体" w:eastAsia="黑体"/>
          <w:color w:val="000000"/>
          <w:szCs w:val="32"/>
          <w:lang w:val="en-US" w:eastAsia="zh-CN"/>
        </w:rPr>
      </w:pPr>
      <w:r>
        <w:rPr>
          <w:rFonts w:hint="eastAsia" w:ascii="黑体" w:hAnsi="黑体" w:eastAsia="黑体" w:cs="Times New Roman"/>
          <w:color w:val="000000"/>
          <w:kern w:val="2"/>
          <w:sz w:val="32"/>
          <w:szCs w:val="32"/>
        </w:rPr>
        <w:t>附件</w:t>
      </w: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文星标宋" w:hAnsi="文星标宋" w:eastAsia="文星标宋" w:cs="文星标宋"/>
          <w:color w:val="000000"/>
          <w:sz w:val="44"/>
          <w:szCs w:val="44"/>
        </w:rPr>
      </w:pPr>
      <w:r>
        <w:rPr>
          <w:rFonts w:hint="eastAsia" w:ascii="文星标宋" w:hAnsi="文星标宋" w:eastAsia="文星标宋" w:cs="文星标宋"/>
          <w:color w:val="000000"/>
          <w:sz w:val="44"/>
          <w:szCs w:val="44"/>
        </w:rPr>
        <w:t>春节期间外地留济</w:t>
      </w:r>
      <w:r>
        <w:rPr>
          <w:rFonts w:hint="eastAsia" w:ascii="文星标宋" w:hAnsi="文星标宋" w:eastAsia="文星标宋" w:cs="文星标宋"/>
          <w:color w:val="000000"/>
          <w:sz w:val="44"/>
          <w:szCs w:val="44"/>
          <w:lang w:eastAsia="zh-CN"/>
        </w:rPr>
        <w:t>员</w:t>
      </w:r>
      <w:r>
        <w:rPr>
          <w:rFonts w:hint="eastAsia" w:ascii="文星标宋" w:hAnsi="文星标宋" w:eastAsia="文星标宋" w:cs="文星标宋"/>
          <w:color w:val="000000"/>
          <w:sz w:val="44"/>
          <w:szCs w:val="44"/>
        </w:rPr>
        <w:t>工信息表</w:t>
      </w:r>
    </w:p>
    <w:p>
      <w:pPr>
        <w:keepNext w:val="0"/>
        <w:keepLines w:val="0"/>
        <w:pageBreakBefore w:val="0"/>
        <w:widowControl w:val="0"/>
        <w:kinsoku/>
        <w:overflowPunct/>
        <w:topLinePunct w:val="0"/>
        <w:autoSpaceDE/>
        <w:autoSpaceDN/>
        <w:bidi w:val="0"/>
        <w:adjustRightInd w:val="0"/>
        <w:snapToGrid w:val="0"/>
        <w:spacing w:before="100" w:beforeAutospacing="1" w:line="600" w:lineRule="exact"/>
        <w:ind w:firstLine="240" w:firstLineChars="100"/>
        <w:textAlignment w:val="auto"/>
        <w:rPr>
          <w:rFonts w:ascii="仿宋_GB2312" w:hAnsi="宋体" w:eastAsia="仿宋_GB2312" w:cs="Tahoma"/>
          <w:color w:val="000000"/>
          <w:sz w:val="24"/>
        </w:rPr>
      </w:pPr>
      <w:r>
        <w:rPr>
          <w:rFonts w:hint="eastAsia" w:ascii="仿宋_GB2312" w:hAnsi="宋体" w:eastAsia="仿宋_GB2312" w:cs="Tahoma"/>
          <w:color w:val="000000"/>
          <w:sz w:val="24"/>
        </w:rPr>
        <w:t xml:space="preserve">企业名称（加盖公章）： </w:t>
      </w:r>
      <w:r>
        <w:rPr>
          <w:rFonts w:ascii="仿宋_GB2312" w:hAnsi="宋体" w:eastAsia="仿宋_GB2312" w:cs="Tahoma"/>
          <w:color w:val="000000"/>
          <w:sz w:val="24"/>
        </w:rPr>
        <w:t xml:space="preserve"> </w:t>
      </w:r>
      <w:r>
        <w:rPr>
          <w:rFonts w:hint="eastAsia" w:ascii="仿宋_GB2312" w:hAnsi="宋体" w:eastAsia="仿宋_GB2312" w:cs="Tahoma"/>
          <w:color w:val="000000"/>
          <w:sz w:val="24"/>
        </w:rPr>
        <w:t xml:space="preserve">              日期：</w:t>
      </w:r>
    </w:p>
    <w:tbl>
      <w:tblPr>
        <w:tblStyle w:val="16"/>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50"/>
        <w:gridCol w:w="850"/>
        <w:gridCol w:w="2427"/>
        <w:gridCol w:w="2230"/>
        <w:gridCol w:w="1639"/>
        <w:gridCol w:w="8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序号</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姓名</w:t>
            </w: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户籍所在地</w:t>
            </w: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手机号</w:t>
            </w: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加班天数</w:t>
            </w: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张三</w:t>
            </w: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江苏省南通市</w:t>
            </w: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131********</w:t>
            </w: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bl>
    <w:p>
      <w:pPr>
        <w:keepNext w:val="0"/>
        <w:keepLines w:val="0"/>
        <w:pageBreakBefore w:val="0"/>
        <w:kinsoku/>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填报人：                    联系电话：                 企业法人签字：</w:t>
      </w:r>
    </w:p>
    <w:p>
      <w:pPr>
        <w:keepNext w:val="0"/>
        <w:keepLines w:val="0"/>
        <w:pageBreakBefore w:val="0"/>
        <w:widowControl w:val="0"/>
        <w:tabs>
          <w:tab w:val="left" w:pos="2790"/>
        </w:tabs>
        <w:kinsoku/>
        <w:overflowPunct/>
        <w:topLinePunct w:val="0"/>
        <w:autoSpaceDE/>
        <w:autoSpaceDN/>
        <w:bidi w:val="0"/>
        <w:adjustRightInd/>
        <w:snapToGrid/>
        <w:spacing w:after="0" w:line="600" w:lineRule="exact"/>
        <w:jc w:val="both"/>
        <w:textAlignment w:val="auto"/>
        <w:rPr>
          <w:rFonts w:ascii="黑体" w:hAnsi="黑体" w:eastAsia="黑体"/>
          <w:sz w:val="32"/>
          <w:szCs w:val="32"/>
        </w:rPr>
      </w:pPr>
      <w:r>
        <w:rPr>
          <w:rFonts w:hint="eastAsia" w:ascii="黑体" w:hAnsi="黑体" w:eastAsia="黑体"/>
          <w:sz w:val="32"/>
          <w:szCs w:val="32"/>
        </w:rPr>
        <w:t>附件2</w:t>
      </w:r>
    </w:p>
    <w:p>
      <w:pPr>
        <w:keepNext w:val="0"/>
        <w:keepLines w:val="0"/>
        <w:pageBreakBefore w:val="0"/>
        <w:widowControl w:val="0"/>
        <w:tabs>
          <w:tab w:val="left" w:pos="2790"/>
        </w:tabs>
        <w:kinsoku/>
        <w:overflowPunct/>
        <w:topLinePunct w:val="0"/>
        <w:autoSpaceDE/>
        <w:autoSpaceDN/>
        <w:bidi w:val="0"/>
        <w:adjustRightInd/>
        <w:snapToGrid/>
        <w:spacing w:after="0" w:line="600" w:lineRule="exact"/>
        <w:jc w:val="center"/>
        <w:textAlignment w:val="auto"/>
        <w:rPr>
          <w:rFonts w:hint="eastAsia" w:ascii="文星标宋" w:hAnsi="文星标宋" w:eastAsia="文星标宋" w:cs="文星标宋"/>
          <w:sz w:val="44"/>
          <w:szCs w:val="44"/>
        </w:rPr>
      </w:pPr>
      <w:r>
        <w:rPr>
          <w:rFonts w:hint="eastAsia" w:ascii="文星标宋" w:hAnsi="文星标宋" w:eastAsia="文星标宋" w:cs="文星标宋"/>
          <w:sz w:val="44"/>
          <w:szCs w:val="44"/>
        </w:rPr>
        <w:t>承诺书</w:t>
      </w:r>
    </w:p>
    <w:p>
      <w:pPr>
        <w:keepNext w:val="0"/>
        <w:keepLines w:val="0"/>
        <w:pageBreakBefore w:val="0"/>
        <w:widowControl w:val="0"/>
        <w:tabs>
          <w:tab w:val="left" w:pos="2790"/>
        </w:tabs>
        <w:kinsoku/>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rPr>
      </w:pPr>
    </w:p>
    <w:p>
      <w:pPr>
        <w:keepNext w:val="0"/>
        <w:keepLines w:val="0"/>
        <w:pageBreakBefore w:val="0"/>
        <w:widowControl w:val="0"/>
        <w:tabs>
          <w:tab w:val="left" w:pos="2790"/>
        </w:tabs>
        <w:kinsoku/>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我单位郑重承诺：</w:t>
      </w:r>
    </w:p>
    <w:p>
      <w:pPr>
        <w:keepNext w:val="0"/>
        <w:keepLines w:val="0"/>
        <w:pageBreakBefore w:val="0"/>
        <w:widowControl w:val="0"/>
        <w:tabs>
          <w:tab w:val="left" w:pos="2790"/>
        </w:tabs>
        <w:kinsoku/>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1.我单位已对实施细则认真阅读，对非济户籍、社保缴纳记录等申报事项尽数知晓，所提交申报信息全部真实有效、准确无误，不存在虚报漏报谎报外地留济员工数量、加班工时等弄虚作假冒领或套取补贴行为。</w:t>
      </w:r>
    </w:p>
    <w:p>
      <w:pPr>
        <w:keepNext w:val="0"/>
        <w:keepLines w:val="0"/>
        <w:pageBreakBefore w:val="0"/>
        <w:widowControl w:val="0"/>
        <w:tabs>
          <w:tab w:val="left" w:pos="2790"/>
        </w:tabs>
        <w:kinsoku/>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2.我单位已按照规定将春节期间外地留济职工信息表（加盖公章）进行公示，并将公示照片等相关证明材料留存归档，自愿接受任何形式的审查和抽查。</w:t>
      </w:r>
    </w:p>
    <w:p>
      <w:pPr>
        <w:keepNext w:val="0"/>
        <w:keepLines w:val="0"/>
        <w:pageBreakBefore w:val="0"/>
        <w:widowControl w:val="0"/>
        <w:tabs>
          <w:tab w:val="left" w:pos="2790"/>
        </w:tabs>
        <w:kinsoku/>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3.我单位已按照国家法律法规对在岗加班员工发放加班工资，并将相关证明材料留存归档，自愿接受任何形式的审查和抽查。</w:t>
      </w:r>
    </w:p>
    <w:p>
      <w:pPr>
        <w:keepNext w:val="0"/>
        <w:keepLines w:val="0"/>
        <w:pageBreakBefore w:val="0"/>
        <w:widowControl w:val="0"/>
        <w:tabs>
          <w:tab w:val="left" w:pos="2790"/>
        </w:tabs>
        <w:kinsoku/>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4.我单位同意将以上承诺事项纳入信用档案，并作为事中事后监管的参考。如有违反，我单位自愿承担一切责任。</w:t>
      </w:r>
    </w:p>
    <w:p>
      <w:pPr>
        <w:keepNext w:val="0"/>
        <w:keepLines w:val="0"/>
        <w:pageBreakBefore w:val="0"/>
        <w:widowControl w:val="0"/>
        <w:tabs>
          <w:tab w:val="left" w:pos="2790"/>
        </w:tabs>
        <w:kinsoku/>
        <w:overflowPunct/>
        <w:topLinePunct w:val="0"/>
        <w:autoSpaceDE/>
        <w:autoSpaceDN/>
        <w:bidi w:val="0"/>
        <w:adjustRightInd/>
        <w:snapToGrid/>
        <w:spacing w:beforeLines="50" w:after="0" w:line="600" w:lineRule="exact"/>
        <w:textAlignment w:val="auto"/>
        <w:rPr>
          <w:rFonts w:ascii="仿宋_GB2312" w:eastAsia="仿宋_GB2312"/>
          <w:sz w:val="32"/>
          <w:szCs w:val="32"/>
        </w:rPr>
      </w:pPr>
    </w:p>
    <w:p>
      <w:pPr>
        <w:keepNext w:val="0"/>
        <w:keepLines w:val="0"/>
        <w:pageBreakBefore w:val="0"/>
        <w:widowControl w:val="0"/>
        <w:tabs>
          <w:tab w:val="left" w:pos="2790"/>
        </w:tabs>
        <w:kinsoku/>
        <w:wordWrap w:val="0"/>
        <w:overflowPunct/>
        <w:topLinePunct w:val="0"/>
        <w:autoSpaceDE/>
        <w:autoSpaceDN/>
        <w:bidi w:val="0"/>
        <w:adjustRightInd/>
        <w:snapToGrid/>
        <w:spacing w:beforeLines="50" w:after="0" w:line="600" w:lineRule="exact"/>
        <w:jc w:val="right"/>
        <w:textAlignment w:val="auto"/>
        <w:rPr>
          <w:rFonts w:ascii="仿宋_GB2312" w:eastAsia="仿宋_GB2312"/>
          <w:sz w:val="32"/>
          <w:szCs w:val="32"/>
        </w:rPr>
      </w:pPr>
      <w:r>
        <w:rPr>
          <w:rFonts w:hint="eastAsia" w:ascii="仿宋_GB2312" w:eastAsia="仿宋_GB2312"/>
          <w:sz w:val="32"/>
          <w:szCs w:val="32"/>
        </w:rPr>
        <w:t xml:space="preserve">法定代表人：               </w:t>
      </w:r>
    </w:p>
    <w:p>
      <w:pPr>
        <w:keepNext w:val="0"/>
        <w:keepLines w:val="0"/>
        <w:pageBreakBefore w:val="0"/>
        <w:widowControl w:val="0"/>
        <w:tabs>
          <w:tab w:val="left" w:pos="2790"/>
        </w:tabs>
        <w:kinsoku/>
        <w:wordWrap w:val="0"/>
        <w:overflowPunct/>
        <w:topLinePunct w:val="0"/>
        <w:autoSpaceDE/>
        <w:autoSpaceDN/>
        <w:bidi w:val="0"/>
        <w:adjustRightInd/>
        <w:snapToGrid/>
        <w:spacing w:beforeLines="150" w:after="0" w:line="600" w:lineRule="exact"/>
        <w:jc w:val="right"/>
        <w:textAlignment w:val="auto"/>
        <w:rPr>
          <w:rFonts w:ascii="仿宋_GB2312" w:eastAsia="仿宋_GB2312"/>
          <w:sz w:val="32"/>
          <w:szCs w:val="32"/>
        </w:rPr>
      </w:pPr>
      <w:r>
        <w:rPr>
          <w:rFonts w:hint="eastAsia" w:ascii="仿宋_GB2312" w:eastAsia="仿宋_GB2312"/>
          <w:sz w:val="32"/>
          <w:szCs w:val="32"/>
        </w:rPr>
        <w:t xml:space="preserve">申报单位（公章）：               </w:t>
      </w:r>
    </w:p>
    <w:p>
      <w:pPr>
        <w:keepNext w:val="0"/>
        <w:keepLines w:val="0"/>
        <w:pageBreakBefore w:val="0"/>
        <w:widowControl w:val="0"/>
        <w:tabs>
          <w:tab w:val="left" w:pos="2790"/>
        </w:tabs>
        <w:kinsoku/>
        <w:wordWrap w:val="0"/>
        <w:overflowPunct/>
        <w:topLinePunct w:val="0"/>
        <w:autoSpaceDE/>
        <w:autoSpaceDN/>
        <w:bidi w:val="0"/>
        <w:adjustRightInd/>
        <w:snapToGrid/>
        <w:spacing w:beforeLines="50" w:after="0" w:line="600" w:lineRule="exact"/>
        <w:jc w:val="right"/>
        <w:textAlignment w:val="auto"/>
        <w:rPr>
          <w:rFonts w:ascii="仿宋_GB2312" w:eastAsia="仿宋_GB2312"/>
          <w:sz w:val="32"/>
          <w:szCs w:val="32"/>
        </w:rPr>
      </w:pPr>
      <w:r>
        <w:rPr>
          <w:rFonts w:hint="eastAsia" w:ascii="仿宋_GB2312" w:eastAsia="仿宋_GB2312"/>
          <w:sz w:val="32"/>
          <w:szCs w:val="32"/>
        </w:rPr>
        <w:t xml:space="preserve">年   月   日   </w:t>
      </w:r>
    </w:p>
    <w:p>
      <w:pPr>
        <w:keepNext w:val="0"/>
        <w:keepLines w:val="0"/>
        <w:pageBreakBefore w:val="0"/>
        <w:widowControl w:val="0"/>
        <w:tabs>
          <w:tab w:val="left" w:pos="2790"/>
        </w:tabs>
        <w:kinsoku/>
        <w:overflowPunct/>
        <w:topLinePunct w:val="0"/>
        <w:autoSpaceDE/>
        <w:autoSpaceDN/>
        <w:bidi w:val="0"/>
        <w:adjustRightInd/>
        <w:snapToGrid/>
        <w:spacing w:after="0" w:line="600" w:lineRule="exact"/>
        <w:jc w:val="both"/>
        <w:textAlignment w:val="auto"/>
        <w:rPr>
          <w:rFonts w:hint="eastAsia" w:ascii="黑体" w:hAnsi="黑体" w:eastAsia="黑体"/>
          <w:sz w:val="32"/>
          <w:szCs w:val="32"/>
        </w:rPr>
      </w:pPr>
      <w:r>
        <w:rPr>
          <w:rFonts w:hint="eastAsia" w:ascii="黑体" w:hAnsi="黑体" w:eastAsia="黑体"/>
          <w:sz w:val="32"/>
          <w:szCs w:val="32"/>
        </w:rPr>
        <w:t>附件3</w:t>
      </w:r>
    </w:p>
    <w:p>
      <w:pPr>
        <w:keepNext w:val="0"/>
        <w:keepLines w:val="0"/>
        <w:pageBreakBefore w:val="0"/>
        <w:widowControl w:val="0"/>
        <w:tabs>
          <w:tab w:val="left" w:pos="2790"/>
        </w:tabs>
        <w:kinsoku/>
        <w:overflowPunct/>
        <w:topLinePunct w:val="0"/>
        <w:autoSpaceDE/>
        <w:autoSpaceDN/>
        <w:bidi w:val="0"/>
        <w:adjustRightInd/>
        <w:snapToGrid/>
        <w:spacing w:after="0" w:line="600" w:lineRule="exact"/>
        <w:jc w:val="center"/>
        <w:textAlignment w:val="auto"/>
        <w:rPr>
          <w:rFonts w:hint="eastAsia" w:ascii="文星标宋" w:hAnsi="文星标宋" w:eastAsia="文星标宋" w:cs="文星标宋"/>
          <w:sz w:val="44"/>
          <w:szCs w:val="44"/>
        </w:rPr>
      </w:pPr>
      <w:r>
        <w:rPr>
          <w:rFonts w:hint="eastAsia" w:ascii="文星标宋" w:hAnsi="文星标宋" w:eastAsia="文星标宋" w:cs="文星标宋"/>
          <w:sz w:val="44"/>
          <w:szCs w:val="44"/>
        </w:rPr>
        <w:t>社保卡即时制卡办理流程</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一、申请渠道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（一）线上渠道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1.“济南市社会保险事业中心网站”-社保卡专区-个人即时制卡申请。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2.“济南人社”APP-服务（或更多）-社保卡应用–社保卡即时制卡申请。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3.“支付宝”APP–搜索“济南社保”-济南社保-社保卡业务-社保卡即时制卡申请。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（二）线下渠道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街镇人社服务中心、社保经办机构柜台或自助终端申请。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二、即时制卡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申请成功后，本人持身份证前往即时制卡银行网点（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"http://jnhrss.jinan.gov.cn/art/2019/12/25/art_40213_3712466.html" \t "http://jnbusiness.jinan.gov.cn/art/2021/2/5/_self"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http://jnhrss.jinan.gov.cn/art/2019/12/25/art_40213_3712466.html</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），即时制卡。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（社保卡咨询电话：12345）</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黑体" w:hAnsi="黑体" w:eastAsia="黑体"/>
          <w:sz w:val="32"/>
          <w:szCs w:val="32"/>
        </w:rPr>
        <w:sectPr>
          <w:footerReference r:id="rId3" w:type="default"/>
          <w:pgSz w:w="11906" w:h="16838"/>
          <w:pgMar w:top="1984" w:right="1474" w:bottom="1701" w:left="1644" w:header="851" w:footer="992" w:gutter="0"/>
          <w:pgNumType w:fmt="numberInDash"/>
          <w:cols w:space="720" w:num="1"/>
          <w:docGrid w:type="lines" w:linePitch="313" w:charSpace="0"/>
        </w:sectPr>
      </w:pPr>
      <w:r>
        <w:rPr>
          <w:rFonts w:hint="eastAsia" w:ascii="仿宋_GB2312" w:hAnsi="仿宋_GB2312" w:eastAsia="仿宋_GB2312" w:cs="仿宋_GB2312"/>
          <w:sz w:val="32"/>
          <w:szCs w:val="32"/>
          <w:lang w:val="en-US" w:eastAsia="zh-CN"/>
        </w:rPr>
        <w:br w:type="page"/>
      </w:r>
    </w:p>
    <w:p>
      <w:pPr>
        <w:tabs>
          <w:tab w:val="left" w:pos="2790"/>
        </w:tabs>
        <w:spacing w:before="156" w:beforeLines="50" w:line="600" w:lineRule="exact"/>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spacing w:line="220" w:lineRule="atLeast"/>
        <w:jc w:val="center"/>
        <w:rPr>
          <w:rFonts w:hint="eastAsia" w:ascii="方正小标宋简体" w:hAnsi="方正小标宋简体" w:eastAsia="方正小标宋简体" w:cs="方正小标宋简体"/>
          <w:sz w:val="20"/>
          <w:szCs w:val="20"/>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区县</w:t>
      </w:r>
      <w:r>
        <w:rPr>
          <w:rFonts w:hint="eastAsia" w:ascii="方正小标宋简体" w:hAnsi="方正小标宋简体" w:eastAsia="方正小标宋简体" w:cs="方正小标宋简体"/>
          <w:sz w:val="44"/>
          <w:szCs w:val="44"/>
          <w:lang w:eastAsia="zh-CN"/>
        </w:rPr>
        <w:t>（功能区）</w:t>
      </w:r>
      <w:r>
        <w:rPr>
          <w:rFonts w:ascii="文星标宋" w:hAnsi="文星标宋" w:eastAsia="文星标宋" w:cs="文星标宋"/>
          <w:color w:val="auto"/>
          <w:sz w:val="44"/>
          <w:szCs w:val="44"/>
          <w:lang w:val="en-US" w:eastAsia="zh-CN"/>
        </w:rPr>
        <w:t>物流</w:t>
      </w:r>
      <w:r>
        <w:rPr>
          <w:rFonts w:ascii="文星标宋" w:hAnsi="文星标宋" w:eastAsia="文星标宋" w:cs="文星标宋"/>
          <w:color w:val="auto"/>
          <w:sz w:val="44"/>
          <w:szCs w:val="44"/>
        </w:rPr>
        <w:t>业</w:t>
      </w:r>
      <w:r>
        <w:rPr>
          <w:rFonts w:hint="eastAsia" w:ascii="文星标宋" w:hAnsi="文星标宋" w:eastAsia="文星标宋" w:cs="文星标宋"/>
          <w:color w:val="auto"/>
          <w:sz w:val="44"/>
          <w:szCs w:val="44"/>
          <w:lang w:eastAsia="zh-CN"/>
        </w:rPr>
        <w:t>企业</w:t>
      </w:r>
      <w:r>
        <w:rPr>
          <w:rFonts w:ascii="文星标宋" w:hAnsi="文星标宋" w:eastAsia="文星标宋" w:cs="文星标宋"/>
          <w:sz w:val="44"/>
          <w:szCs w:val="44"/>
        </w:rPr>
        <w:t>外地留济员工专项补贴</w:t>
      </w:r>
      <w:r>
        <w:rPr>
          <w:rFonts w:hint="eastAsia" w:ascii="方正小标宋简体" w:hAnsi="方正小标宋简体" w:eastAsia="方正小标宋简体" w:cs="方正小标宋简体"/>
          <w:sz w:val="44"/>
          <w:szCs w:val="44"/>
        </w:rPr>
        <w:t>汇总表</w:t>
      </w:r>
    </w:p>
    <w:p>
      <w:pPr>
        <w:spacing w:line="220" w:lineRule="atLeast"/>
        <w:jc w:val="center"/>
        <w:rPr>
          <w:rFonts w:hint="eastAsia" w:ascii="方正小标宋简体" w:hAnsi="方正小标宋简体" w:eastAsia="方正小标宋简体" w:cs="方正小标宋简体"/>
          <w:sz w:val="20"/>
          <w:szCs w:val="20"/>
        </w:rPr>
      </w:pPr>
    </w:p>
    <w:tbl>
      <w:tblPr>
        <w:tblStyle w:val="16"/>
        <w:tblW w:w="14121" w:type="dxa"/>
        <w:tblInd w:w="-351" w:type="dxa"/>
        <w:tblLayout w:type="fixed"/>
        <w:tblCellMar>
          <w:top w:w="0" w:type="dxa"/>
          <w:left w:w="0" w:type="dxa"/>
          <w:bottom w:w="0" w:type="dxa"/>
          <w:right w:w="0" w:type="dxa"/>
        </w:tblCellMar>
      </w:tblPr>
      <w:tblGrid>
        <w:gridCol w:w="1641"/>
        <w:gridCol w:w="3075"/>
        <w:gridCol w:w="3345"/>
        <w:gridCol w:w="3555"/>
        <w:gridCol w:w="2505"/>
      </w:tblGrid>
      <w:tr>
        <w:tblPrEx>
          <w:tblLayout w:type="fixed"/>
          <w:tblCellMar>
            <w:top w:w="0" w:type="dxa"/>
            <w:left w:w="0" w:type="dxa"/>
            <w:bottom w:w="0" w:type="dxa"/>
            <w:right w:w="0" w:type="dxa"/>
          </w:tblCellMar>
        </w:tblPrEx>
        <w:trPr>
          <w:trHeight w:val="720" w:hRule="atLeast"/>
        </w:trPr>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宋体" w:eastAsia="仿宋_GB2312" w:cs="黑体"/>
                <w:color w:val="000000"/>
                <w:kern w:val="0"/>
                <w:sz w:val="32"/>
                <w:szCs w:val="32"/>
                <w:lang w:bidi="ar"/>
              </w:rPr>
            </w:pPr>
            <w:r>
              <w:rPr>
                <w:rFonts w:hint="eastAsia" w:ascii="仿宋_GB2312" w:hAnsi="宋体" w:eastAsia="仿宋_GB2312" w:cs="黑体"/>
                <w:color w:val="000000"/>
                <w:kern w:val="0"/>
                <w:sz w:val="32"/>
                <w:szCs w:val="32"/>
                <w:lang w:bidi="ar"/>
              </w:rPr>
              <w:t>区县</w:t>
            </w:r>
          </w:p>
          <w:p>
            <w:pPr>
              <w:widowControl/>
              <w:jc w:val="center"/>
              <w:textAlignment w:val="center"/>
              <w:rPr>
                <w:rFonts w:hint="eastAsia" w:ascii="仿宋_GB2312" w:hAnsi="宋体" w:eastAsia="仿宋_GB2312" w:cs="黑体"/>
                <w:color w:val="000000"/>
                <w:sz w:val="32"/>
                <w:szCs w:val="32"/>
                <w:lang w:eastAsia="zh-CN"/>
              </w:rPr>
            </w:pPr>
            <w:r>
              <w:rPr>
                <w:rFonts w:hint="eastAsia" w:ascii="仿宋_GB2312" w:hAnsi="宋体" w:eastAsia="仿宋_GB2312" w:cs="黑体"/>
                <w:color w:val="000000"/>
                <w:kern w:val="0"/>
                <w:sz w:val="32"/>
                <w:szCs w:val="32"/>
                <w:lang w:eastAsia="zh-CN" w:bidi="ar"/>
              </w:rPr>
              <w:t>（功能区）</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黑体"/>
                <w:color w:val="000000"/>
                <w:sz w:val="32"/>
                <w:szCs w:val="32"/>
              </w:rPr>
            </w:pPr>
            <w:r>
              <w:rPr>
                <w:rFonts w:hint="eastAsia" w:ascii="仿宋_GB2312" w:hAnsi="宋体" w:eastAsia="仿宋_GB2312" w:cs="黑体"/>
                <w:color w:val="000000"/>
                <w:kern w:val="0"/>
                <w:sz w:val="32"/>
                <w:szCs w:val="32"/>
                <w:lang w:bidi="ar"/>
              </w:rPr>
              <w:t>申报企业家数（家）</w:t>
            </w:r>
          </w:p>
        </w:tc>
        <w:tc>
          <w:tcPr>
            <w:tcW w:w="3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宋体" w:eastAsia="仿宋_GB2312" w:cs="黑体"/>
                <w:color w:val="000000"/>
                <w:sz w:val="32"/>
                <w:szCs w:val="32"/>
              </w:rPr>
            </w:pPr>
            <w:r>
              <w:rPr>
                <w:rFonts w:hint="eastAsia" w:ascii="仿宋_GB2312" w:hAnsi="宋体" w:eastAsia="仿宋_GB2312" w:cs="黑体"/>
                <w:color w:val="000000"/>
                <w:kern w:val="0"/>
                <w:sz w:val="32"/>
                <w:szCs w:val="32"/>
                <w:lang w:bidi="ar"/>
              </w:rPr>
              <w:t>申报外地职工数（人）</w:t>
            </w:r>
          </w:p>
        </w:tc>
        <w:tc>
          <w:tcPr>
            <w:tcW w:w="3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黑体"/>
                <w:color w:val="000000"/>
                <w:sz w:val="32"/>
                <w:szCs w:val="32"/>
              </w:rPr>
            </w:pPr>
            <w:r>
              <w:rPr>
                <w:rFonts w:hint="eastAsia" w:ascii="仿宋_GB2312" w:hAnsi="宋体" w:eastAsia="仿宋_GB2312" w:cs="黑体"/>
                <w:color w:val="000000"/>
                <w:kern w:val="0"/>
                <w:sz w:val="32"/>
                <w:szCs w:val="32"/>
                <w:lang w:bidi="ar"/>
              </w:rPr>
              <w:t>其中：加班外地职工数（人）</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黑体"/>
                <w:color w:val="000000"/>
                <w:sz w:val="32"/>
                <w:szCs w:val="32"/>
              </w:rPr>
            </w:pPr>
            <w:r>
              <w:rPr>
                <w:rFonts w:hint="eastAsia" w:ascii="仿宋_GB2312" w:hAnsi="宋体" w:eastAsia="仿宋_GB2312" w:cs="黑体"/>
                <w:color w:val="000000"/>
                <w:kern w:val="0"/>
                <w:sz w:val="32"/>
                <w:szCs w:val="32"/>
                <w:lang w:bidi="ar"/>
              </w:rPr>
              <w:t>补贴总金额（元）</w:t>
            </w:r>
          </w:p>
        </w:tc>
      </w:tr>
      <w:tr>
        <w:tblPrEx>
          <w:tblLayout w:type="fixed"/>
          <w:tblCellMar>
            <w:top w:w="0" w:type="dxa"/>
            <w:left w:w="0" w:type="dxa"/>
            <w:bottom w:w="0" w:type="dxa"/>
            <w:right w:w="0" w:type="dxa"/>
          </w:tblCellMar>
        </w:tblPrEx>
        <w:trPr>
          <w:trHeight w:val="1620" w:hRule="atLeast"/>
        </w:trPr>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Tahoma" w:eastAsia="仿宋_GB2312" w:cs="Tahoma"/>
                <w:color w:val="000000"/>
                <w:sz w:val="22"/>
                <w:szCs w:val="22"/>
              </w:rPr>
            </w:pPr>
          </w:p>
        </w:tc>
        <w:tc>
          <w:tcPr>
            <w:tcW w:w="3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Tahoma" w:eastAsia="仿宋_GB2312" w:cs="Tahoma"/>
                <w:color w:val="000000"/>
                <w:sz w:val="22"/>
                <w:szCs w:val="22"/>
              </w:rPr>
            </w:pPr>
          </w:p>
        </w:tc>
        <w:tc>
          <w:tcPr>
            <w:tcW w:w="3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Tahoma" w:eastAsia="仿宋_GB2312" w:cs="Tahoma"/>
                <w:color w:val="000000"/>
                <w:sz w:val="22"/>
                <w:szCs w:val="22"/>
              </w:rPr>
            </w:pPr>
          </w:p>
        </w:tc>
        <w:tc>
          <w:tcPr>
            <w:tcW w:w="3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Tahoma" w:eastAsia="仿宋_GB2312" w:cs="Tahoma"/>
                <w:color w:val="000000"/>
                <w:sz w:val="22"/>
                <w:szCs w:val="22"/>
              </w:rPr>
            </w:pPr>
          </w:p>
        </w:tc>
        <w:tc>
          <w:tcPr>
            <w:tcW w:w="2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Tahoma" w:eastAsia="仿宋_GB2312" w:cs="Tahoma"/>
                <w:color w:val="000000"/>
                <w:sz w:val="22"/>
                <w:szCs w:val="22"/>
              </w:rPr>
            </w:pPr>
          </w:p>
        </w:tc>
      </w:tr>
    </w:tbl>
    <w:p>
      <w:pPr>
        <w:spacing w:line="220" w:lineRule="atLeast"/>
        <w:rPr>
          <w:rFonts w:hint="eastAsia" w:ascii="仿宋_GB2312" w:hAnsi="方正小标宋简体" w:eastAsia="仿宋_GB2312" w:cs="方正小标宋简体"/>
          <w:sz w:val="32"/>
          <w:szCs w:val="32"/>
          <w:lang w:eastAsia="zh-CN"/>
        </w:rPr>
      </w:pPr>
      <w:r>
        <w:rPr>
          <w:rFonts w:hint="eastAsia" w:ascii="仿宋_GB2312" w:hAnsi="方正小标宋简体" w:eastAsia="仿宋_GB2312" w:cs="方正小标宋简体"/>
          <w:sz w:val="32"/>
          <w:szCs w:val="32"/>
          <w:lang w:eastAsia="zh-CN"/>
        </w:rPr>
        <w:t>（附明细）</w:t>
      </w:r>
    </w:p>
    <w:p>
      <w:pPr>
        <w:spacing w:line="220" w:lineRule="atLeast"/>
        <w:rPr>
          <w:rFonts w:hint="eastAsia" w:ascii="仿宋_GB2312" w:hAnsi="方正小标宋简体" w:eastAsia="仿宋_GB2312" w:cs="方正小标宋简体"/>
          <w:sz w:val="32"/>
          <w:szCs w:val="32"/>
        </w:rPr>
      </w:pPr>
    </w:p>
    <w:p>
      <w:pPr>
        <w:spacing w:line="220" w:lineRule="atLeast"/>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区县</w:t>
      </w:r>
      <w:r>
        <w:rPr>
          <w:rFonts w:hint="eastAsia" w:ascii="仿宋_GB2312" w:hAnsi="方正小标宋简体" w:eastAsia="仿宋_GB2312" w:cs="方正小标宋简体"/>
          <w:sz w:val="32"/>
          <w:szCs w:val="32"/>
          <w:lang w:eastAsia="zh-CN"/>
        </w:rPr>
        <w:t>物流牵头</w:t>
      </w:r>
      <w:r>
        <w:rPr>
          <w:rFonts w:hint="eastAsia" w:ascii="仿宋_GB2312" w:hAnsi="方正小标宋简体" w:eastAsia="仿宋_GB2312" w:cs="方正小标宋简体"/>
          <w:sz w:val="32"/>
          <w:szCs w:val="32"/>
        </w:rPr>
        <w:t>部门负责人签字：                区县财政部门负责人签字：</w:t>
      </w:r>
    </w:p>
    <w:p>
      <w:pPr>
        <w:spacing w:line="220" w:lineRule="atLeast"/>
        <w:rPr>
          <w:rFonts w:hint="eastAsia" w:ascii="仿宋_GB2312" w:hAnsi="方正小标宋简体" w:eastAsia="仿宋_GB2312" w:cs="方正小标宋简体"/>
          <w:sz w:val="32"/>
          <w:szCs w:val="32"/>
        </w:rPr>
      </w:pPr>
    </w:p>
    <w:p>
      <w:pPr>
        <w:spacing w:line="220" w:lineRule="atLeast"/>
        <w:rPr>
          <w:rFonts w:hint="eastAsia" w:ascii="仿宋_GB2312" w:hAnsi="方正小标宋简体" w:eastAsia="仿宋_GB2312" w:cs="方正小标宋简体"/>
          <w:sz w:val="32"/>
          <w:szCs w:val="32"/>
        </w:rPr>
        <w:sectPr>
          <w:pgSz w:w="16838" w:h="11906" w:orient="landscape"/>
          <w:pgMar w:top="1644" w:right="1984" w:bottom="1474" w:left="1701" w:header="850" w:footer="992" w:gutter="0"/>
          <w:pgNumType w:fmt="numberInDash"/>
          <w:cols w:space="0" w:num="1"/>
          <w:rtlGutter w:val="0"/>
          <w:docGrid w:type="lines" w:linePitch="313" w:charSpace="0"/>
        </w:sectPr>
      </w:pPr>
      <w:r>
        <w:rPr>
          <w:rFonts w:hint="eastAsia" w:ascii="仿宋_GB2312" w:hAnsi="方正小标宋简体" w:eastAsia="仿宋_GB2312" w:cs="方正小标宋简体"/>
          <w:sz w:val="32"/>
          <w:szCs w:val="32"/>
        </w:rPr>
        <w:t>区县</w:t>
      </w:r>
      <w:r>
        <w:rPr>
          <w:rFonts w:hint="eastAsia" w:ascii="仿宋_GB2312" w:hAnsi="方正小标宋简体" w:eastAsia="仿宋_GB2312" w:cs="方正小标宋简体"/>
          <w:sz w:val="32"/>
          <w:szCs w:val="32"/>
          <w:lang w:eastAsia="zh-CN"/>
        </w:rPr>
        <w:t>物流牵头</w:t>
      </w:r>
      <w:r>
        <w:rPr>
          <w:rFonts w:hint="eastAsia" w:ascii="仿宋_GB2312" w:hAnsi="方正小标宋简体" w:eastAsia="仿宋_GB2312" w:cs="方正小标宋简体"/>
          <w:sz w:val="32"/>
          <w:szCs w:val="32"/>
        </w:rPr>
        <w:t>部门盖章：                      区县财政部门盖章：</w:t>
      </w:r>
    </w:p>
    <w:p>
      <w:pPr>
        <w:tabs>
          <w:tab w:val="left" w:pos="2790"/>
        </w:tabs>
        <w:spacing w:line="60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p>
    <w:p>
      <w:pPr>
        <w:spacing w:after="156" w:afterLines="50"/>
        <w:jc w:val="center"/>
        <w:rPr>
          <w:rFonts w:hint="eastAsia" w:ascii="方正小标宋简体" w:eastAsia="方正小标宋简体"/>
          <w:sz w:val="44"/>
          <w:szCs w:val="44"/>
        </w:rPr>
      </w:pPr>
      <w:r>
        <w:rPr>
          <w:rFonts w:hint="eastAsia" w:ascii="方正小标宋简体" w:eastAsia="方正小标宋简体"/>
          <w:sz w:val="44"/>
          <w:szCs w:val="44"/>
        </w:rPr>
        <w:t>各区县</w:t>
      </w:r>
      <w:r>
        <w:rPr>
          <w:rFonts w:hint="eastAsia" w:ascii="方正小标宋简体" w:eastAsia="方正小标宋简体"/>
          <w:sz w:val="44"/>
          <w:szCs w:val="44"/>
          <w:lang w:eastAsia="zh-CN"/>
        </w:rPr>
        <w:t>（功能区）物流牵头</w:t>
      </w:r>
      <w:r>
        <w:rPr>
          <w:rFonts w:hint="eastAsia" w:ascii="方正小标宋简体" w:eastAsia="方正小标宋简体"/>
          <w:sz w:val="44"/>
          <w:szCs w:val="44"/>
        </w:rPr>
        <w:t>部门联系方式</w:t>
      </w:r>
    </w:p>
    <w:tbl>
      <w:tblPr>
        <w:tblStyle w:val="16"/>
        <w:tblW w:w="10485" w:type="dxa"/>
        <w:tblInd w:w="-9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3363"/>
        <w:gridCol w:w="1516"/>
        <w:gridCol w:w="3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977"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区县</w:t>
            </w:r>
          </w:p>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（功能区）</w:t>
            </w:r>
          </w:p>
        </w:tc>
        <w:tc>
          <w:tcPr>
            <w:tcW w:w="3363"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部门名称</w:t>
            </w:r>
          </w:p>
        </w:tc>
        <w:tc>
          <w:tcPr>
            <w:tcW w:w="1516"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联系电话</w:t>
            </w:r>
          </w:p>
        </w:tc>
        <w:tc>
          <w:tcPr>
            <w:tcW w:w="3629"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977"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历下区</w:t>
            </w:r>
          </w:p>
        </w:tc>
        <w:tc>
          <w:tcPr>
            <w:tcW w:w="3363" w:type="dxa"/>
            <w:shd w:val="clear" w:color="auto" w:fill="auto"/>
            <w:noWrap w:val="0"/>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历下区工业和信息化局</w:t>
            </w:r>
          </w:p>
        </w:tc>
        <w:tc>
          <w:tcPr>
            <w:tcW w:w="1516"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88152561</w:t>
            </w:r>
          </w:p>
        </w:tc>
        <w:tc>
          <w:tcPr>
            <w:tcW w:w="3629" w:type="dxa"/>
            <w:shd w:val="clear" w:color="auto" w:fill="auto"/>
            <w:noWrap w:val="0"/>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kern w:val="0"/>
                <w:sz w:val="24"/>
                <w:szCs w:val="24"/>
                <w:u w:val="none"/>
                <w:lang w:val="en-US" w:eastAsia="zh-CN" w:bidi="ar"/>
              </w:rPr>
              <w:fldChar w:fldCharType="begin"/>
            </w:r>
            <w:r>
              <w:rPr>
                <w:rFonts w:hint="default" w:ascii="Times New Roman" w:hAnsi="Times New Roman" w:eastAsia="仿宋_GB2312" w:cs="Times New Roman"/>
                <w:color w:val="auto"/>
                <w:kern w:val="0"/>
                <w:sz w:val="24"/>
                <w:szCs w:val="24"/>
                <w:u w:val="none"/>
                <w:lang w:val="en-US" w:eastAsia="zh-CN" w:bidi="ar"/>
              </w:rPr>
              <w:instrText xml:space="preserve"> HYPERLINK "http://jnlxjxjfwk@jn.shandong.cn" \o "" </w:instrText>
            </w:r>
            <w:r>
              <w:rPr>
                <w:rFonts w:hint="default" w:ascii="Times New Roman" w:hAnsi="Times New Roman" w:eastAsia="仿宋_GB2312" w:cs="Times New Roman"/>
                <w:color w:val="auto"/>
                <w:kern w:val="0"/>
                <w:sz w:val="24"/>
                <w:szCs w:val="24"/>
                <w:u w:val="none"/>
                <w:lang w:val="en-US" w:eastAsia="zh-CN" w:bidi="ar"/>
              </w:rPr>
              <w:fldChar w:fldCharType="separate"/>
            </w:r>
            <w:r>
              <w:rPr>
                <w:rStyle w:val="15"/>
                <w:rFonts w:hint="default" w:ascii="Times New Roman" w:hAnsi="Times New Roman" w:eastAsia="仿宋_GB2312" w:cs="Times New Roman"/>
                <w:color w:val="auto"/>
                <w:sz w:val="24"/>
                <w:szCs w:val="24"/>
                <w:u w:val="none"/>
              </w:rPr>
              <w:t>jnlxjxjfwk@jn.shandong.cn</w:t>
            </w:r>
            <w:r>
              <w:rPr>
                <w:rFonts w:hint="default" w:ascii="Times New Roman" w:hAnsi="Times New Roman" w:eastAsia="仿宋_GB2312" w:cs="Times New Roman"/>
                <w:color w:val="auto"/>
                <w:kern w:val="0"/>
                <w:sz w:val="24"/>
                <w:szCs w:val="24"/>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977"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市中区</w:t>
            </w:r>
          </w:p>
        </w:tc>
        <w:tc>
          <w:tcPr>
            <w:tcW w:w="3363" w:type="dxa"/>
            <w:shd w:val="clear" w:color="auto" w:fill="auto"/>
            <w:noWrap w:val="0"/>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市中区工业和信息化局</w:t>
            </w:r>
          </w:p>
        </w:tc>
        <w:tc>
          <w:tcPr>
            <w:tcW w:w="1516"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82078298</w:t>
            </w:r>
          </w:p>
        </w:tc>
        <w:tc>
          <w:tcPr>
            <w:tcW w:w="3629" w:type="dxa"/>
            <w:shd w:val="clear" w:color="auto" w:fill="auto"/>
            <w:noWrap w:val="0"/>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kern w:val="0"/>
                <w:sz w:val="24"/>
                <w:szCs w:val="24"/>
                <w:u w:val="none"/>
                <w:lang w:val="en-US" w:eastAsia="zh-CN" w:bidi="ar"/>
              </w:rPr>
              <w:fldChar w:fldCharType="begin"/>
            </w:r>
            <w:r>
              <w:rPr>
                <w:rFonts w:hint="default" w:ascii="Times New Roman" w:hAnsi="Times New Roman" w:eastAsia="仿宋_GB2312" w:cs="Times New Roman"/>
                <w:color w:val="auto"/>
                <w:kern w:val="0"/>
                <w:sz w:val="24"/>
                <w:szCs w:val="24"/>
                <w:u w:val="none"/>
                <w:lang w:val="en-US" w:eastAsia="zh-CN" w:bidi="ar"/>
              </w:rPr>
              <w:instrText xml:space="preserve"> HYPERLINK "http://szqgxjgyjjk@jn.shandong.cn" \o "" </w:instrText>
            </w:r>
            <w:r>
              <w:rPr>
                <w:rFonts w:hint="default" w:ascii="Times New Roman" w:hAnsi="Times New Roman" w:eastAsia="仿宋_GB2312" w:cs="Times New Roman"/>
                <w:color w:val="auto"/>
                <w:kern w:val="0"/>
                <w:sz w:val="24"/>
                <w:szCs w:val="24"/>
                <w:u w:val="none"/>
                <w:lang w:val="en-US" w:eastAsia="zh-CN" w:bidi="ar"/>
              </w:rPr>
              <w:fldChar w:fldCharType="separate"/>
            </w:r>
            <w:r>
              <w:rPr>
                <w:rStyle w:val="15"/>
                <w:rFonts w:hint="default" w:ascii="Times New Roman" w:hAnsi="Times New Roman" w:eastAsia="仿宋_GB2312" w:cs="Times New Roman"/>
                <w:color w:val="auto"/>
                <w:sz w:val="24"/>
                <w:szCs w:val="24"/>
                <w:u w:val="none"/>
              </w:rPr>
              <w:t>szqgxjgyjjk@jn.shandong.cn</w:t>
            </w:r>
            <w:r>
              <w:rPr>
                <w:rFonts w:hint="default" w:ascii="Times New Roman" w:hAnsi="Times New Roman" w:eastAsia="仿宋_GB2312" w:cs="Times New Roman"/>
                <w:color w:val="auto"/>
                <w:kern w:val="0"/>
                <w:sz w:val="24"/>
                <w:szCs w:val="24"/>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977"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槐荫区</w:t>
            </w:r>
          </w:p>
        </w:tc>
        <w:tc>
          <w:tcPr>
            <w:tcW w:w="3363" w:type="dxa"/>
            <w:shd w:val="clear" w:color="auto" w:fill="auto"/>
            <w:noWrap w:val="0"/>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槐荫区工业和信息化局</w:t>
            </w:r>
          </w:p>
        </w:tc>
        <w:tc>
          <w:tcPr>
            <w:tcW w:w="1516"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87589219</w:t>
            </w:r>
          </w:p>
        </w:tc>
        <w:tc>
          <w:tcPr>
            <w:tcW w:w="3629" w:type="dxa"/>
            <w:shd w:val="clear" w:color="auto" w:fill="auto"/>
            <w:noWrap w:val="0"/>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kern w:val="0"/>
                <w:sz w:val="24"/>
                <w:szCs w:val="24"/>
                <w:u w:val="none"/>
                <w:lang w:val="en-US" w:eastAsia="zh-CN" w:bidi="ar"/>
              </w:rPr>
              <w:fldChar w:fldCharType="begin"/>
            </w:r>
            <w:r>
              <w:rPr>
                <w:rFonts w:hint="default" w:ascii="Times New Roman" w:hAnsi="Times New Roman" w:eastAsia="仿宋_GB2312" w:cs="Times New Roman"/>
                <w:color w:val="auto"/>
                <w:kern w:val="0"/>
                <w:sz w:val="24"/>
                <w:szCs w:val="24"/>
                <w:u w:val="none"/>
                <w:lang w:val="en-US" w:eastAsia="zh-CN" w:bidi="ar"/>
              </w:rPr>
              <w:instrText xml:space="preserve"> HYPERLINK "http://hyqjxjwlb@jn.shandong.cn" \o "" </w:instrText>
            </w:r>
            <w:r>
              <w:rPr>
                <w:rFonts w:hint="default" w:ascii="Times New Roman" w:hAnsi="Times New Roman" w:eastAsia="仿宋_GB2312" w:cs="Times New Roman"/>
                <w:color w:val="auto"/>
                <w:kern w:val="0"/>
                <w:sz w:val="24"/>
                <w:szCs w:val="24"/>
                <w:u w:val="none"/>
                <w:lang w:val="en-US" w:eastAsia="zh-CN" w:bidi="ar"/>
              </w:rPr>
              <w:fldChar w:fldCharType="separate"/>
            </w:r>
            <w:r>
              <w:rPr>
                <w:rStyle w:val="15"/>
                <w:rFonts w:hint="default" w:ascii="Times New Roman" w:hAnsi="Times New Roman" w:eastAsia="仿宋_GB2312" w:cs="Times New Roman"/>
                <w:color w:val="auto"/>
                <w:sz w:val="24"/>
                <w:szCs w:val="24"/>
                <w:u w:val="none"/>
              </w:rPr>
              <w:t>hyqjxjwlb@jn.shandong.cn</w:t>
            </w:r>
            <w:r>
              <w:rPr>
                <w:rFonts w:hint="default" w:ascii="Times New Roman" w:hAnsi="Times New Roman" w:eastAsia="仿宋_GB2312" w:cs="Times New Roman"/>
                <w:color w:val="auto"/>
                <w:kern w:val="0"/>
                <w:sz w:val="24"/>
                <w:szCs w:val="24"/>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977"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天桥区</w:t>
            </w:r>
          </w:p>
        </w:tc>
        <w:tc>
          <w:tcPr>
            <w:tcW w:w="3363" w:type="dxa"/>
            <w:shd w:val="clear" w:color="auto" w:fill="auto"/>
            <w:noWrap w:val="0"/>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天桥区工业和信息化局</w:t>
            </w:r>
          </w:p>
        </w:tc>
        <w:tc>
          <w:tcPr>
            <w:tcW w:w="1516"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81601227</w:t>
            </w:r>
          </w:p>
        </w:tc>
        <w:tc>
          <w:tcPr>
            <w:tcW w:w="3629" w:type="dxa"/>
            <w:shd w:val="clear" w:color="auto" w:fill="auto"/>
            <w:noWrap w:val="0"/>
            <w:vAlign w:val="center"/>
          </w:tcPr>
          <w:p>
            <w:pPr>
              <w:jc w:val="left"/>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sz w:val="24"/>
                <w:szCs w:val="24"/>
                <w:u w:val="none"/>
              </w:rPr>
              <w:t>jntqjxjbgs@jn.shandong.cn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977"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历城区</w:t>
            </w:r>
          </w:p>
        </w:tc>
        <w:tc>
          <w:tcPr>
            <w:tcW w:w="3363" w:type="dxa"/>
            <w:shd w:val="clear" w:color="auto" w:fill="auto"/>
            <w:noWrap w:val="0"/>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历城区物流业服务中心</w:t>
            </w:r>
          </w:p>
        </w:tc>
        <w:tc>
          <w:tcPr>
            <w:tcW w:w="1516"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66899707</w:t>
            </w:r>
          </w:p>
        </w:tc>
        <w:tc>
          <w:tcPr>
            <w:tcW w:w="3629" w:type="dxa"/>
            <w:shd w:val="clear" w:color="auto" w:fill="auto"/>
            <w:noWrap w:val="0"/>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kern w:val="0"/>
                <w:sz w:val="24"/>
                <w:szCs w:val="24"/>
                <w:u w:val="none"/>
                <w:lang w:val="en-US" w:eastAsia="zh-CN" w:bidi="ar"/>
              </w:rPr>
              <w:fldChar w:fldCharType="begin"/>
            </w:r>
            <w:r>
              <w:rPr>
                <w:rFonts w:hint="default" w:ascii="Times New Roman" w:hAnsi="Times New Roman" w:eastAsia="仿宋_GB2312" w:cs="Times New Roman"/>
                <w:color w:val="auto"/>
                <w:kern w:val="0"/>
                <w:sz w:val="24"/>
                <w:szCs w:val="24"/>
                <w:u w:val="none"/>
                <w:lang w:val="en-US" w:eastAsia="zh-CN" w:bidi="ar"/>
              </w:rPr>
              <w:instrText xml:space="preserve"> HYPERLINK "http://jnslcqwlyfwzx@jn.shandong.cn" \o "" </w:instrText>
            </w:r>
            <w:r>
              <w:rPr>
                <w:rFonts w:hint="default" w:ascii="Times New Roman" w:hAnsi="Times New Roman" w:eastAsia="仿宋_GB2312" w:cs="Times New Roman"/>
                <w:color w:val="auto"/>
                <w:kern w:val="0"/>
                <w:sz w:val="24"/>
                <w:szCs w:val="24"/>
                <w:u w:val="none"/>
                <w:lang w:val="en-US" w:eastAsia="zh-CN" w:bidi="ar"/>
              </w:rPr>
              <w:fldChar w:fldCharType="separate"/>
            </w:r>
            <w:r>
              <w:rPr>
                <w:rStyle w:val="15"/>
                <w:rFonts w:hint="default" w:ascii="Times New Roman" w:hAnsi="Times New Roman" w:eastAsia="仿宋_GB2312" w:cs="Times New Roman"/>
                <w:color w:val="auto"/>
                <w:sz w:val="24"/>
                <w:szCs w:val="24"/>
                <w:u w:val="none"/>
              </w:rPr>
              <w:t>jnslcqwlyfwzx@jn.shandong.cn</w:t>
            </w:r>
            <w:r>
              <w:rPr>
                <w:rFonts w:hint="default" w:ascii="Times New Roman" w:hAnsi="Times New Roman" w:eastAsia="仿宋_GB2312" w:cs="Times New Roman"/>
                <w:color w:val="auto"/>
                <w:kern w:val="0"/>
                <w:sz w:val="24"/>
                <w:szCs w:val="24"/>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977"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长清区</w:t>
            </w:r>
          </w:p>
        </w:tc>
        <w:tc>
          <w:tcPr>
            <w:tcW w:w="3363" w:type="dxa"/>
            <w:shd w:val="clear" w:color="auto" w:fill="auto"/>
            <w:noWrap w:val="0"/>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长清区工业和信息化局(商务局)</w:t>
            </w:r>
          </w:p>
        </w:tc>
        <w:tc>
          <w:tcPr>
            <w:tcW w:w="1516"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87223769</w:t>
            </w:r>
          </w:p>
        </w:tc>
        <w:tc>
          <w:tcPr>
            <w:tcW w:w="3629" w:type="dxa"/>
            <w:shd w:val="clear" w:color="auto" w:fill="auto"/>
            <w:noWrap w:val="0"/>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kern w:val="0"/>
                <w:sz w:val="24"/>
                <w:szCs w:val="24"/>
                <w:u w:val="none"/>
                <w:lang w:val="en-US" w:eastAsia="zh-CN" w:bidi="ar"/>
              </w:rPr>
              <w:fldChar w:fldCharType="begin"/>
            </w:r>
            <w:r>
              <w:rPr>
                <w:rFonts w:hint="default" w:ascii="Times New Roman" w:hAnsi="Times New Roman" w:eastAsia="仿宋_GB2312" w:cs="Times New Roman"/>
                <w:color w:val="auto"/>
                <w:kern w:val="0"/>
                <w:sz w:val="24"/>
                <w:szCs w:val="24"/>
                <w:u w:val="none"/>
                <w:lang w:val="en-US" w:eastAsia="zh-CN" w:bidi="ar"/>
              </w:rPr>
              <w:instrText xml:space="preserve"> HYPERLINK "http://cqgxj@jn.shandong.cn" \o "" </w:instrText>
            </w:r>
            <w:r>
              <w:rPr>
                <w:rFonts w:hint="default" w:ascii="Times New Roman" w:hAnsi="Times New Roman" w:eastAsia="仿宋_GB2312" w:cs="Times New Roman"/>
                <w:color w:val="auto"/>
                <w:kern w:val="0"/>
                <w:sz w:val="24"/>
                <w:szCs w:val="24"/>
                <w:u w:val="none"/>
                <w:lang w:val="en-US" w:eastAsia="zh-CN" w:bidi="ar"/>
              </w:rPr>
              <w:fldChar w:fldCharType="separate"/>
            </w:r>
            <w:r>
              <w:rPr>
                <w:rStyle w:val="15"/>
                <w:rFonts w:hint="default" w:ascii="Times New Roman" w:hAnsi="Times New Roman" w:eastAsia="仿宋_GB2312" w:cs="Times New Roman"/>
                <w:color w:val="auto"/>
                <w:sz w:val="24"/>
                <w:szCs w:val="24"/>
                <w:u w:val="none"/>
              </w:rPr>
              <w:t>cqgxj@jn.shandong.cn</w:t>
            </w:r>
            <w:r>
              <w:rPr>
                <w:rFonts w:hint="default" w:ascii="Times New Roman" w:hAnsi="Times New Roman" w:eastAsia="仿宋_GB2312" w:cs="Times New Roman"/>
                <w:color w:val="auto"/>
                <w:kern w:val="0"/>
                <w:sz w:val="24"/>
                <w:szCs w:val="24"/>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977"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章丘区</w:t>
            </w:r>
          </w:p>
        </w:tc>
        <w:tc>
          <w:tcPr>
            <w:tcW w:w="3363" w:type="dxa"/>
            <w:shd w:val="clear" w:color="auto" w:fill="auto"/>
            <w:noWrap w:val="0"/>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章丘区工业和信息化局</w:t>
            </w:r>
          </w:p>
        </w:tc>
        <w:tc>
          <w:tcPr>
            <w:tcW w:w="1516"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83322367</w:t>
            </w:r>
          </w:p>
        </w:tc>
        <w:tc>
          <w:tcPr>
            <w:tcW w:w="3629" w:type="dxa"/>
            <w:shd w:val="clear" w:color="auto" w:fill="auto"/>
            <w:noWrap w:val="0"/>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kern w:val="0"/>
                <w:sz w:val="24"/>
                <w:szCs w:val="24"/>
                <w:u w:val="none"/>
                <w:lang w:val="en-US" w:eastAsia="zh-CN" w:bidi="ar"/>
              </w:rPr>
              <w:fldChar w:fldCharType="begin"/>
            </w:r>
            <w:r>
              <w:rPr>
                <w:rFonts w:hint="default" w:ascii="Times New Roman" w:hAnsi="Times New Roman" w:eastAsia="仿宋_GB2312" w:cs="Times New Roman"/>
                <w:color w:val="auto"/>
                <w:kern w:val="0"/>
                <w:sz w:val="24"/>
                <w:szCs w:val="24"/>
                <w:u w:val="none"/>
                <w:lang w:val="en-US" w:eastAsia="zh-CN" w:bidi="ar"/>
              </w:rPr>
              <w:instrText xml:space="preserve"> HYPERLINK "http://jnzqjxjwlb@jn.shandong.cn" \o "" </w:instrText>
            </w:r>
            <w:r>
              <w:rPr>
                <w:rFonts w:hint="default" w:ascii="Times New Roman" w:hAnsi="Times New Roman" w:eastAsia="仿宋_GB2312" w:cs="Times New Roman"/>
                <w:color w:val="auto"/>
                <w:kern w:val="0"/>
                <w:sz w:val="24"/>
                <w:szCs w:val="24"/>
                <w:u w:val="none"/>
                <w:lang w:val="en-US" w:eastAsia="zh-CN" w:bidi="ar"/>
              </w:rPr>
              <w:fldChar w:fldCharType="separate"/>
            </w:r>
            <w:r>
              <w:rPr>
                <w:rStyle w:val="15"/>
                <w:rFonts w:hint="default" w:ascii="Times New Roman" w:hAnsi="Times New Roman" w:eastAsia="仿宋_GB2312" w:cs="Times New Roman"/>
                <w:color w:val="auto"/>
                <w:sz w:val="24"/>
                <w:szCs w:val="24"/>
                <w:u w:val="none"/>
              </w:rPr>
              <w:t>jnzqjxjwlb@jn.shandong.cn</w:t>
            </w:r>
            <w:r>
              <w:rPr>
                <w:rFonts w:hint="default" w:ascii="Times New Roman" w:hAnsi="Times New Roman" w:eastAsia="仿宋_GB2312" w:cs="Times New Roman"/>
                <w:color w:val="auto"/>
                <w:kern w:val="0"/>
                <w:sz w:val="24"/>
                <w:szCs w:val="24"/>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977"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济阳区</w:t>
            </w:r>
          </w:p>
        </w:tc>
        <w:tc>
          <w:tcPr>
            <w:tcW w:w="3363" w:type="dxa"/>
            <w:shd w:val="clear" w:color="auto" w:fill="auto"/>
            <w:noWrap w:val="0"/>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济阳区工业和信息化局</w:t>
            </w:r>
          </w:p>
        </w:tc>
        <w:tc>
          <w:tcPr>
            <w:tcW w:w="1516"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84241300</w:t>
            </w:r>
          </w:p>
        </w:tc>
        <w:tc>
          <w:tcPr>
            <w:tcW w:w="3629" w:type="dxa"/>
            <w:shd w:val="clear" w:color="auto" w:fill="auto"/>
            <w:noWrap w:val="0"/>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kern w:val="0"/>
                <w:sz w:val="24"/>
                <w:szCs w:val="24"/>
                <w:u w:val="none"/>
                <w:lang w:val="en-US" w:eastAsia="zh-CN" w:bidi="ar"/>
              </w:rPr>
              <w:fldChar w:fldCharType="begin"/>
            </w:r>
            <w:r>
              <w:rPr>
                <w:rFonts w:hint="default" w:ascii="Times New Roman" w:hAnsi="Times New Roman" w:eastAsia="仿宋_GB2312" w:cs="Times New Roman"/>
                <w:color w:val="auto"/>
                <w:kern w:val="0"/>
                <w:sz w:val="24"/>
                <w:szCs w:val="24"/>
                <w:u w:val="none"/>
                <w:lang w:val="en-US" w:eastAsia="zh-CN" w:bidi="ar"/>
              </w:rPr>
              <w:instrText xml:space="preserve"> HYPERLINK "http://jyqjxjjjyxk@jn.shandong.cn" \o "" </w:instrText>
            </w:r>
            <w:r>
              <w:rPr>
                <w:rFonts w:hint="default" w:ascii="Times New Roman" w:hAnsi="Times New Roman" w:eastAsia="仿宋_GB2312" w:cs="Times New Roman"/>
                <w:color w:val="auto"/>
                <w:kern w:val="0"/>
                <w:sz w:val="24"/>
                <w:szCs w:val="24"/>
                <w:u w:val="none"/>
                <w:lang w:val="en-US" w:eastAsia="zh-CN" w:bidi="ar"/>
              </w:rPr>
              <w:fldChar w:fldCharType="separate"/>
            </w:r>
            <w:r>
              <w:rPr>
                <w:rStyle w:val="15"/>
                <w:rFonts w:hint="default" w:ascii="Times New Roman" w:hAnsi="Times New Roman" w:eastAsia="仿宋_GB2312" w:cs="Times New Roman"/>
                <w:color w:val="auto"/>
                <w:sz w:val="24"/>
                <w:szCs w:val="24"/>
                <w:u w:val="none"/>
              </w:rPr>
              <w:t>jyqjxjjjyxk@jn.shandong.cn</w:t>
            </w:r>
            <w:r>
              <w:rPr>
                <w:rFonts w:hint="default" w:ascii="Times New Roman" w:hAnsi="Times New Roman" w:eastAsia="仿宋_GB2312" w:cs="Times New Roman"/>
                <w:color w:val="auto"/>
                <w:kern w:val="0"/>
                <w:sz w:val="24"/>
                <w:szCs w:val="24"/>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977"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莱芜区</w:t>
            </w:r>
          </w:p>
        </w:tc>
        <w:tc>
          <w:tcPr>
            <w:tcW w:w="3363" w:type="dxa"/>
            <w:shd w:val="clear" w:color="auto" w:fill="auto"/>
            <w:noWrap w:val="0"/>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莱芜区工业和信息化局</w:t>
            </w:r>
          </w:p>
        </w:tc>
        <w:tc>
          <w:tcPr>
            <w:tcW w:w="1516"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76115232</w:t>
            </w:r>
          </w:p>
        </w:tc>
        <w:tc>
          <w:tcPr>
            <w:tcW w:w="3629" w:type="dxa"/>
            <w:shd w:val="clear" w:color="auto" w:fill="auto"/>
            <w:noWrap w:val="0"/>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kern w:val="0"/>
                <w:sz w:val="24"/>
                <w:szCs w:val="24"/>
                <w:u w:val="none"/>
                <w:lang w:val="en-US" w:eastAsia="zh-CN" w:bidi="ar"/>
              </w:rPr>
              <w:fldChar w:fldCharType="begin"/>
            </w:r>
            <w:r>
              <w:rPr>
                <w:rFonts w:hint="default" w:ascii="Times New Roman" w:hAnsi="Times New Roman" w:eastAsia="仿宋_GB2312" w:cs="Times New Roman"/>
                <w:color w:val="auto"/>
                <w:kern w:val="0"/>
                <w:sz w:val="24"/>
                <w:szCs w:val="24"/>
                <w:u w:val="none"/>
                <w:lang w:val="en-US" w:eastAsia="zh-CN" w:bidi="ar"/>
              </w:rPr>
              <w:instrText xml:space="preserve"> HYPERLINK "http://lwgxjyxk@jn.shandong.cn" \o "" </w:instrText>
            </w:r>
            <w:r>
              <w:rPr>
                <w:rFonts w:hint="default" w:ascii="Times New Roman" w:hAnsi="Times New Roman" w:eastAsia="仿宋_GB2312" w:cs="Times New Roman"/>
                <w:color w:val="auto"/>
                <w:kern w:val="0"/>
                <w:sz w:val="24"/>
                <w:szCs w:val="24"/>
                <w:u w:val="none"/>
                <w:lang w:val="en-US" w:eastAsia="zh-CN" w:bidi="ar"/>
              </w:rPr>
              <w:fldChar w:fldCharType="separate"/>
            </w:r>
            <w:r>
              <w:rPr>
                <w:rStyle w:val="15"/>
                <w:rFonts w:hint="default" w:ascii="Times New Roman" w:hAnsi="Times New Roman" w:eastAsia="仿宋_GB2312" w:cs="Times New Roman"/>
                <w:color w:val="auto"/>
                <w:sz w:val="24"/>
                <w:szCs w:val="24"/>
                <w:u w:val="none"/>
              </w:rPr>
              <w:t>lwgxjyxk@jn.shandong.cn</w:t>
            </w:r>
            <w:r>
              <w:rPr>
                <w:rFonts w:hint="default" w:ascii="Times New Roman" w:hAnsi="Times New Roman" w:eastAsia="仿宋_GB2312" w:cs="Times New Roman"/>
                <w:color w:val="auto"/>
                <w:kern w:val="0"/>
                <w:sz w:val="24"/>
                <w:szCs w:val="24"/>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977"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钢城区</w:t>
            </w:r>
          </w:p>
        </w:tc>
        <w:tc>
          <w:tcPr>
            <w:tcW w:w="3363" w:type="dxa"/>
            <w:shd w:val="clear" w:color="auto" w:fill="auto"/>
            <w:noWrap w:val="0"/>
            <w:vAlign w:val="center"/>
          </w:tcPr>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钢城区工业和信息化局</w:t>
            </w:r>
          </w:p>
        </w:tc>
        <w:tc>
          <w:tcPr>
            <w:tcW w:w="1516" w:type="dxa"/>
            <w:shd w:val="clear" w:color="auto" w:fill="auto"/>
            <w:noWrap w:val="0"/>
            <w:vAlign w:val="center"/>
          </w:tcPr>
          <w:p>
            <w:pPr>
              <w:jc w:val="cente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76890896</w:t>
            </w:r>
          </w:p>
        </w:tc>
        <w:tc>
          <w:tcPr>
            <w:tcW w:w="3629" w:type="dxa"/>
            <w:shd w:val="clear" w:color="auto" w:fill="auto"/>
            <w:noWrap w:val="0"/>
            <w:vAlign w:val="center"/>
          </w:tcPr>
          <w:p>
            <w:pPr>
              <w:jc w:val="left"/>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sz w:val="24"/>
                <w:szCs w:val="24"/>
                <w:u w:val="none"/>
              </w:rPr>
              <w:fldChar w:fldCharType="begin"/>
            </w:r>
            <w:r>
              <w:rPr>
                <w:rFonts w:hint="default" w:ascii="Times New Roman" w:hAnsi="Times New Roman" w:eastAsia="仿宋_GB2312" w:cs="Times New Roman"/>
                <w:color w:val="auto"/>
                <w:sz w:val="24"/>
                <w:szCs w:val="24"/>
                <w:u w:val="none"/>
              </w:rPr>
              <w:instrText xml:space="preserve"> HYPERLINK "mailto:gcqswjcmk@jn.shandong.cn" </w:instrText>
            </w:r>
            <w:r>
              <w:rPr>
                <w:rFonts w:hint="default" w:ascii="Times New Roman" w:hAnsi="Times New Roman" w:eastAsia="仿宋_GB2312" w:cs="Times New Roman"/>
                <w:color w:val="auto"/>
                <w:sz w:val="24"/>
                <w:szCs w:val="24"/>
                <w:u w:val="none"/>
              </w:rPr>
              <w:fldChar w:fldCharType="separate"/>
            </w:r>
            <w:r>
              <w:rPr>
                <w:rStyle w:val="15"/>
                <w:rFonts w:hint="default" w:ascii="Times New Roman" w:hAnsi="Times New Roman" w:eastAsia="仿宋_GB2312" w:cs="Times New Roman"/>
                <w:color w:val="auto"/>
                <w:sz w:val="24"/>
                <w:szCs w:val="24"/>
                <w:u w:val="none"/>
              </w:rPr>
              <w:t>gcqswjcmk@jn.shandong.cn</w:t>
            </w:r>
            <w:r>
              <w:rPr>
                <w:rFonts w:hint="default" w:ascii="Times New Roman" w:hAnsi="Times New Roman" w:eastAsia="仿宋_GB2312" w:cs="Times New Roman"/>
                <w:color w:val="auto"/>
                <w:sz w:val="24"/>
                <w:szCs w:val="24"/>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977"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平阴县</w:t>
            </w:r>
          </w:p>
        </w:tc>
        <w:tc>
          <w:tcPr>
            <w:tcW w:w="3363" w:type="dxa"/>
            <w:shd w:val="clear" w:color="auto" w:fill="auto"/>
            <w:noWrap w:val="0"/>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平阴县发展和改革局</w:t>
            </w:r>
          </w:p>
        </w:tc>
        <w:tc>
          <w:tcPr>
            <w:tcW w:w="1516"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87883939</w:t>
            </w:r>
          </w:p>
        </w:tc>
        <w:tc>
          <w:tcPr>
            <w:tcW w:w="3629" w:type="dxa"/>
            <w:shd w:val="clear" w:color="auto" w:fill="auto"/>
            <w:noWrap w:val="0"/>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kern w:val="0"/>
                <w:sz w:val="24"/>
                <w:szCs w:val="24"/>
                <w:u w:val="none"/>
                <w:lang w:val="en-US" w:eastAsia="zh-CN" w:bidi="ar"/>
              </w:rPr>
              <w:fldChar w:fldCharType="begin"/>
            </w:r>
            <w:r>
              <w:rPr>
                <w:rFonts w:hint="default" w:ascii="Times New Roman" w:hAnsi="Times New Roman" w:eastAsia="仿宋_GB2312" w:cs="Times New Roman"/>
                <w:color w:val="auto"/>
                <w:kern w:val="0"/>
                <w:sz w:val="24"/>
                <w:szCs w:val="24"/>
                <w:u w:val="none"/>
                <w:lang w:val="en-US" w:eastAsia="zh-CN" w:bidi="ar"/>
              </w:rPr>
              <w:instrText xml:space="preserve"> HYPERLINK "http://pyxfgwgjk@jn.shandong.cn" \o "" </w:instrText>
            </w:r>
            <w:r>
              <w:rPr>
                <w:rFonts w:hint="default" w:ascii="Times New Roman" w:hAnsi="Times New Roman" w:eastAsia="仿宋_GB2312" w:cs="Times New Roman"/>
                <w:color w:val="auto"/>
                <w:kern w:val="0"/>
                <w:sz w:val="24"/>
                <w:szCs w:val="24"/>
                <w:u w:val="none"/>
                <w:lang w:val="en-US" w:eastAsia="zh-CN" w:bidi="ar"/>
              </w:rPr>
              <w:fldChar w:fldCharType="separate"/>
            </w:r>
            <w:r>
              <w:rPr>
                <w:rStyle w:val="15"/>
                <w:rFonts w:hint="default" w:ascii="Times New Roman" w:hAnsi="Times New Roman" w:eastAsia="仿宋_GB2312" w:cs="Times New Roman"/>
                <w:color w:val="auto"/>
                <w:sz w:val="24"/>
                <w:szCs w:val="24"/>
                <w:u w:val="none"/>
              </w:rPr>
              <w:t>pyxfgwgjk@jn.shandong.cn</w:t>
            </w:r>
            <w:r>
              <w:rPr>
                <w:rFonts w:hint="default" w:ascii="Times New Roman" w:hAnsi="Times New Roman" w:eastAsia="仿宋_GB2312" w:cs="Times New Roman"/>
                <w:color w:val="auto"/>
                <w:kern w:val="0"/>
                <w:sz w:val="24"/>
                <w:szCs w:val="24"/>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977"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商河县</w:t>
            </w:r>
          </w:p>
        </w:tc>
        <w:tc>
          <w:tcPr>
            <w:tcW w:w="3363" w:type="dxa"/>
            <w:shd w:val="clear" w:color="auto" w:fill="auto"/>
            <w:noWrap w:val="0"/>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商河县发展和改革局</w:t>
            </w:r>
          </w:p>
        </w:tc>
        <w:tc>
          <w:tcPr>
            <w:tcW w:w="1516"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84877259</w:t>
            </w:r>
          </w:p>
        </w:tc>
        <w:tc>
          <w:tcPr>
            <w:tcW w:w="3629" w:type="dxa"/>
            <w:shd w:val="clear" w:color="auto" w:fill="auto"/>
            <w:noWrap w:val="0"/>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kern w:val="0"/>
                <w:sz w:val="24"/>
                <w:szCs w:val="24"/>
                <w:u w:val="none"/>
                <w:lang w:val="en-US" w:eastAsia="zh-CN" w:bidi="ar"/>
              </w:rPr>
              <w:fldChar w:fldCharType="begin"/>
            </w:r>
            <w:r>
              <w:rPr>
                <w:rFonts w:hint="default" w:ascii="Times New Roman" w:hAnsi="Times New Roman" w:eastAsia="仿宋_GB2312" w:cs="Times New Roman"/>
                <w:color w:val="auto"/>
                <w:kern w:val="0"/>
                <w:sz w:val="24"/>
                <w:szCs w:val="24"/>
                <w:u w:val="none"/>
                <w:lang w:val="en-US" w:eastAsia="zh-CN" w:bidi="ar"/>
              </w:rPr>
              <w:instrText xml:space="preserve"> HYPERLINK "http://shxfgwggk@jn.shandong.cn" \o "" </w:instrText>
            </w:r>
            <w:r>
              <w:rPr>
                <w:rFonts w:hint="default" w:ascii="Times New Roman" w:hAnsi="Times New Roman" w:eastAsia="仿宋_GB2312" w:cs="Times New Roman"/>
                <w:color w:val="auto"/>
                <w:kern w:val="0"/>
                <w:sz w:val="24"/>
                <w:szCs w:val="24"/>
                <w:u w:val="none"/>
                <w:lang w:val="en-US" w:eastAsia="zh-CN" w:bidi="ar"/>
              </w:rPr>
              <w:fldChar w:fldCharType="separate"/>
            </w:r>
            <w:r>
              <w:rPr>
                <w:rStyle w:val="15"/>
                <w:rFonts w:hint="default" w:ascii="Times New Roman" w:hAnsi="Times New Roman" w:eastAsia="仿宋_GB2312" w:cs="Times New Roman"/>
                <w:color w:val="auto"/>
                <w:sz w:val="24"/>
                <w:szCs w:val="24"/>
                <w:u w:val="none"/>
              </w:rPr>
              <w:t>shxfgwggk@jn.shandong.cn</w:t>
            </w:r>
            <w:r>
              <w:rPr>
                <w:rFonts w:hint="default" w:ascii="Times New Roman" w:hAnsi="Times New Roman" w:eastAsia="仿宋_GB2312" w:cs="Times New Roman"/>
                <w:color w:val="auto"/>
                <w:kern w:val="0"/>
                <w:sz w:val="24"/>
                <w:szCs w:val="24"/>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977"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济南高新区</w:t>
            </w:r>
          </w:p>
        </w:tc>
        <w:tc>
          <w:tcPr>
            <w:tcW w:w="3363" w:type="dxa"/>
            <w:shd w:val="clear" w:color="auto" w:fill="auto"/>
            <w:noWrap w:val="0"/>
            <w:vAlign w:val="center"/>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济南高新区发展改革和科技经济部</w:t>
            </w:r>
          </w:p>
        </w:tc>
        <w:tc>
          <w:tcPr>
            <w:tcW w:w="1516" w:type="dxa"/>
            <w:shd w:val="clear" w:color="auto" w:fill="auto"/>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88871826</w:t>
            </w:r>
          </w:p>
        </w:tc>
        <w:tc>
          <w:tcPr>
            <w:tcW w:w="3629" w:type="dxa"/>
            <w:shd w:val="clear" w:color="auto" w:fill="auto"/>
            <w:noWrap w:val="0"/>
            <w:vAlign w:val="center"/>
          </w:tcPr>
          <w:p>
            <w:pPr>
              <w:jc w:val="left"/>
              <w:rPr>
                <w:rFonts w:hint="default" w:ascii="Times New Roman" w:hAnsi="Times New Roman" w:eastAsia="仿宋_GB2312" w:cs="Times New Roman"/>
                <w:color w:val="auto"/>
                <w:sz w:val="24"/>
                <w:szCs w:val="24"/>
                <w:u w:val="none"/>
              </w:rPr>
            </w:pPr>
            <w:r>
              <w:rPr>
                <w:rStyle w:val="15"/>
                <w:rFonts w:hint="default" w:ascii="Times New Roman" w:hAnsi="Times New Roman" w:eastAsia="仿宋_GB2312" w:cs="Times New Roman"/>
                <w:color w:val="auto"/>
                <w:sz w:val="24"/>
                <w:szCs w:val="24"/>
                <w:u w:val="none"/>
              </w:rPr>
              <w:t>gxqkjjgxb@jn.shandong.cn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977"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先行区</w:t>
            </w:r>
          </w:p>
        </w:tc>
        <w:tc>
          <w:tcPr>
            <w:tcW w:w="3363" w:type="dxa"/>
            <w:shd w:val="clear" w:color="auto" w:fill="auto"/>
            <w:noWrap w:val="0"/>
            <w:vAlign w:val="center"/>
          </w:tcPr>
          <w:p>
            <w:pPr>
              <w:keepNext w:val="0"/>
              <w:keepLines w:val="0"/>
              <w:widowControl/>
              <w:suppressLineNumbers w:val="0"/>
              <w:wordWrap/>
              <w:spacing w:line="240" w:lineRule="auto"/>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先行区服务业促进办公室</w:t>
            </w:r>
          </w:p>
        </w:tc>
        <w:tc>
          <w:tcPr>
            <w:tcW w:w="1516" w:type="dxa"/>
            <w:shd w:val="clear" w:color="auto" w:fill="auto"/>
            <w:noWrap w:val="0"/>
            <w:vAlign w:val="center"/>
          </w:tcPr>
          <w:p>
            <w:pPr>
              <w:keepNext w:val="0"/>
              <w:keepLines w:val="0"/>
              <w:widowControl/>
              <w:suppressLineNumbers w:val="0"/>
              <w:wordWrap/>
              <w:spacing w:line="240" w:lineRule="auto"/>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66604374</w:t>
            </w:r>
          </w:p>
        </w:tc>
        <w:tc>
          <w:tcPr>
            <w:tcW w:w="3629" w:type="dxa"/>
            <w:shd w:val="clear" w:color="auto" w:fill="auto"/>
            <w:noWrap w:val="0"/>
            <w:vAlign w:val="center"/>
          </w:tcPr>
          <w:p>
            <w:pPr>
              <w:keepNext w:val="0"/>
              <w:keepLines w:val="0"/>
              <w:widowControl/>
              <w:suppressLineNumbers w:val="0"/>
              <w:wordWrap/>
              <w:spacing w:line="240" w:lineRule="auto"/>
              <w:jc w:val="left"/>
              <w:textAlignment w:val="center"/>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kern w:val="0"/>
                <w:sz w:val="24"/>
                <w:szCs w:val="24"/>
                <w:u w:val="none"/>
                <w:lang w:val="en-US" w:eastAsia="zh-CN" w:bidi="ar"/>
              </w:rPr>
              <w:fldChar w:fldCharType="begin"/>
            </w:r>
            <w:r>
              <w:rPr>
                <w:rFonts w:hint="default" w:ascii="Times New Roman" w:hAnsi="Times New Roman" w:eastAsia="仿宋_GB2312" w:cs="Times New Roman"/>
                <w:color w:val="auto"/>
                <w:kern w:val="0"/>
                <w:sz w:val="24"/>
                <w:szCs w:val="24"/>
                <w:u w:val="none"/>
                <w:lang w:val="en-US" w:eastAsia="zh-CN" w:bidi="ar"/>
              </w:rPr>
              <w:instrText xml:space="preserve"> HYPERLINK "http://jnxxqfwycj@jn.shandong.cn" \o "" </w:instrText>
            </w:r>
            <w:r>
              <w:rPr>
                <w:rFonts w:hint="default" w:ascii="Times New Roman" w:hAnsi="Times New Roman" w:eastAsia="仿宋_GB2312" w:cs="Times New Roman"/>
                <w:color w:val="auto"/>
                <w:kern w:val="0"/>
                <w:sz w:val="24"/>
                <w:szCs w:val="24"/>
                <w:u w:val="none"/>
                <w:lang w:val="en-US" w:eastAsia="zh-CN" w:bidi="ar"/>
              </w:rPr>
              <w:fldChar w:fldCharType="separate"/>
            </w:r>
            <w:r>
              <w:rPr>
                <w:rStyle w:val="15"/>
                <w:rFonts w:hint="default" w:ascii="Times New Roman" w:hAnsi="Times New Roman" w:eastAsia="仿宋_GB2312" w:cs="Times New Roman"/>
                <w:color w:val="auto"/>
                <w:sz w:val="24"/>
                <w:szCs w:val="24"/>
                <w:u w:val="none"/>
              </w:rPr>
              <w:t>jnxxqfwycj@jn.shandong.cn</w:t>
            </w:r>
            <w:r>
              <w:rPr>
                <w:rFonts w:hint="default" w:ascii="Times New Roman" w:hAnsi="Times New Roman" w:eastAsia="仿宋_GB2312" w:cs="Times New Roman"/>
                <w:color w:val="auto"/>
                <w:kern w:val="0"/>
                <w:sz w:val="24"/>
                <w:szCs w:val="24"/>
                <w:u w:val="none"/>
                <w:lang w:val="en-US" w:eastAsia="zh-CN" w:bidi="ar"/>
              </w:rPr>
              <w:fldChar w:fldCharType="end"/>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sectPr>
      <w:pgSz w:w="11906" w:h="16838"/>
      <w:pgMar w:top="1984" w:right="1474" w:bottom="1701" w:left="1644" w:header="850" w:footer="992" w:gutter="0"/>
      <w:pgNumType w:fmt="numberInDash"/>
      <w:cols w:space="0" w:num="1"/>
      <w:formProt w:val="0"/>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文星标宋">
    <w:panose1 w:val="02010604000101010101"/>
    <w:charset w:val="86"/>
    <w:family w:val="roman"/>
    <w:pitch w:val="default"/>
    <w:sig w:usb0="00000001" w:usb1="080E0000" w:usb2="00000000"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方正姚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6A80"/>
    <w:rsid w:val="01123F4E"/>
    <w:rsid w:val="01660016"/>
    <w:rsid w:val="01F837F1"/>
    <w:rsid w:val="04753A8A"/>
    <w:rsid w:val="0649641D"/>
    <w:rsid w:val="06A26D39"/>
    <w:rsid w:val="08CD5011"/>
    <w:rsid w:val="097669B8"/>
    <w:rsid w:val="0BF6782E"/>
    <w:rsid w:val="0DA87757"/>
    <w:rsid w:val="0F965FE4"/>
    <w:rsid w:val="1092708B"/>
    <w:rsid w:val="13E62321"/>
    <w:rsid w:val="16F052CD"/>
    <w:rsid w:val="18274351"/>
    <w:rsid w:val="188E0F5B"/>
    <w:rsid w:val="1A266DF5"/>
    <w:rsid w:val="1A30017E"/>
    <w:rsid w:val="1B182DD7"/>
    <w:rsid w:val="1C8F6B21"/>
    <w:rsid w:val="23CC0F83"/>
    <w:rsid w:val="26CF68DB"/>
    <w:rsid w:val="26FD0EA6"/>
    <w:rsid w:val="279C36ED"/>
    <w:rsid w:val="27BD571F"/>
    <w:rsid w:val="289C2DB0"/>
    <w:rsid w:val="28F60806"/>
    <w:rsid w:val="2C213074"/>
    <w:rsid w:val="2CB540D6"/>
    <w:rsid w:val="2D517D2B"/>
    <w:rsid w:val="2D7871C2"/>
    <w:rsid w:val="2F051A95"/>
    <w:rsid w:val="2F5335BB"/>
    <w:rsid w:val="2FD04D22"/>
    <w:rsid w:val="2FEF1EE7"/>
    <w:rsid w:val="30C15F5D"/>
    <w:rsid w:val="318778FB"/>
    <w:rsid w:val="32C7718B"/>
    <w:rsid w:val="33513C47"/>
    <w:rsid w:val="3488469B"/>
    <w:rsid w:val="35C24B6B"/>
    <w:rsid w:val="367A6E3A"/>
    <w:rsid w:val="383667AF"/>
    <w:rsid w:val="3A1959F1"/>
    <w:rsid w:val="3AB52F0B"/>
    <w:rsid w:val="3DB027E7"/>
    <w:rsid w:val="3E426E76"/>
    <w:rsid w:val="3EF520E4"/>
    <w:rsid w:val="3F77306A"/>
    <w:rsid w:val="41517AB9"/>
    <w:rsid w:val="42D05D0F"/>
    <w:rsid w:val="452D4B0E"/>
    <w:rsid w:val="46436991"/>
    <w:rsid w:val="46A62422"/>
    <w:rsid w:val="46ED26AD"/>
    <w:rsid w:val="47307AFB"/>
    <w:rsid w:val="477D16D3"/>
    <w:rsid w:val="48E8569A"/>
    <w:rsid w:val="49A3414F"/>
    <w:rsid w:val="4D9265E2"/>
    <w:rsid w:val="4E312681"/>
    <w:rsid w:val="51F80B03"/>
    <w:rsid w:val="52565C5A"/>
    <w:rsid w:val="529A01D6"/>
    <w:rsid w:val="538326EF"/>
    <w:rsid w:val="566D7FBF"/>
    <w:rsid w:val="58703BEC"/>
    <w:rsid w:val="59330EDC"/>
    <w:rsid w:val="59521F62"/>
    <w:rsid w:val="59F56329"/>
    <w:rsid w:val="5C533651"/>
    <w:rsid w:val="5C59077C"/>
    <w:rsid w:val="5CF032F5"/>
    <w:rsid w:val="5DE619F3"/>
    <w:rsid w:val="5EF85B55"/>
    <w:rsid w:val="5EFD7BA2"/>
    <w:rsid w:val="5F467FE5"/>
    <w:rsid w:val="5FCA5F01"/>
    <w:rsid w:val="61847C86"/>
    <w:rsid w:val="62F45F2D"/>
    <w:rsid w:val="648A146A"/>
    <w:rsid w:val="653C128D"/>
    <w:rsid w:val="65DC6F08"/>
    <w:rsid w:val="664744E1"/>
    <w:rsid w:val="69A10A5A"/>
    <w:rsid w:val="70725950"/>
    <w:rsid w:val="70CC33EE"/>
    <w:rsid w:val="739D3FD2"/>
    <w:rsid w:val="74220678"/>
    <w:rsid w:val="75783BD4"/>
    <w:rsid w:val="75C71E95"/>
    <w:rsid w:val="76134F10"/>
    <w:rsid w:val="761D78EA"/>
    <w:rsid w:val="76633897"/>
    <w:rsid w:val="76B73F15"/>
    <w:rsid w:val="78DB4114"/>
    <w:rsid w:val="7941181E"/>
    <w:rsid w:val="79AA7DDF"/>
    <w:rsid w:val="79DC33DF"/>
    <w:rsid w:val="7AB704BA"/>
    <w:rsid w:val="7C032198"/>
    <w:rsid w:val="7C762448"/>
    <w:rsid w:val="7FFA06C9"/>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before="0" w:after="0"/>
      <w:jc w:val="both"/>
    </w:pPr>
    <w:rPr>
      <w:rFonts w:ascii="Calibr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480" w:after="0"/>
    </w:pPr>
    <w:rPr>
      <w:b/>
      <w:color w:val="345A8A"/>
      <w:sz w:val="32"/>
    </w:rPr>
  </w:style>
  <w:style w:type="paragraph" w:styleId="3">
    <w:name w:val="heading 2"/>
    <w:basedOn w:val="1"/>
    <w:next w:val="1"/>
    <w:qFormat/>
    <w:uiPriority w:val="0"/>
    <w:pPr>
      <w:spacing w:before="200" w:after="0"/>
    </w:pPr>
    <w:rPr>
      <w:b/>
      <w:color w:val="4F81BD"/>
      <w:sz w:val="26"/>
    </w:rPr>
  </w:style>
  <w:style w:type="paragraph" w:styleId="4">
    <w:name w:val="heading 3"/>
    <w:basedOn w:val="1"/>
    <w:next w:val="1"/>
    <w:qFormat/>
    <w:uiPriority w:val="0"/>
    <w:pPr>
      <w:spacing w:before="200" w:after="0"/>
    </w:pPr>
    <w:rPr>
      <w:b/>
      <w:color w:val="4F81BD"/>
      <w:sz w:val="24"/>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5">
    <w:name w:val="caption"/>
    <w:basedOn w:val="1"/>
    <w:next w:val="1"/>
    <w:qFormat/>
    <w:uiPriority w:val="0"/>
    <w:pPr>
      <w:suppressLineNumbers/>
      <w:spacing w:before="120" w:after="120"/>
    </w:pPr>
    <w:rPr>
      <w:rFonts w:cs="Arial"/>
      <w:i/>
      <w:iCs/>
      <w:sz w:val="24"/>
      <w:szCs w:val="24"/>
    </w:rPr>
  </w:style>
  <w:style w:type="paragraph" w:styleId="6">
    <w:name w:val="Body Text"/>
    <w:basedOn w:val="1"/>
    <w:qFormat/>
    <w:uiPriority w:val="0"/>
    <w:pPr>
      <w:spacing w:before="0" w:after="140" w:line="276"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spacing w:line="240" w:lineRule="auto"/>
      <w:jc w:val="both"/>
    </w:pPr>
    <w:rPr>
      <w:sz w:val="18"/>
    </w:rPr>
  </w:style>
  <w:style w:type="paragraph" w:styleId="9">
    <w:name w:val="Subtitle"/>
    <w:basedOn w:val="1"/>
    <w:qFormat/>
    <w:uiPriority w:val="0"/>
    <w:rPr>
      <w:i/>
      <w:color w:val="4F81BD"/>
      <w:sz w:val="24"/>
    </w:rPr>
  </w:style>
  <w:style w:type="paragraph" w:styleId="10">
    <w:name w:val="List"/>
    <w:basedOn w:val="6"/>
    <w:qFormat/>
    <w:uiPriority w:val="0"/>
    <w:rPr>
      <w:rFonts w:cs="Arial"/>
    </w:rPr>
  </w:style>
  <w:style w:type="paragraph" w:styleId="11">
    <w:name w:val="Normal (Web)"/>
    <w:basedOn w:val="1"/>
    <w:qFormat/>
    <w:uiPriority w:val="0"/>
    <w:pPr>
      <w:ind w:left="0" w:right="0" w:firstLine="0"/>
      <w:jc w:val="left"/>
    </w:pPr>
    <w:rPr>
      <w:kern w:val="0"/>
      <w:sz w:val="24"/>
      <w:lang w:val="en-US" w:eastAsia="zh-CN" w:bidi="ar"/>
    </w:rPr>
  </w:style>
  <w:style w:type="paragraph" w:styleId="12">
    <w:name w:val="Title"/>
    <w:basedOn w:val="1"/>
    <w:qFormat/>
    <w:uiPriority w:val="0"/>
    <w:pPr>
      <w:spacing w:before="0" w:after="300"/>
    </w:pPr>
    <w:rPr>
      <w:color w:val="17365D"/>
      <w:sz w:val="52"/>
    </w:r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7">
    <w:name w:val="Internet 链接"/>
    <w:basedOn w:val="13"/>
    <w:qFormat/>
    <w:uiPriority w:val="0"/>
    <w:rPr>
      <w:color w:val="0000FF"/>
      <w:u w:val="single"/>
    </w:rPr>
  </w:style>
  <w:style w:type="paragraph" w:customStyle="1" w:styleId="18">
    <w:name w:val="标题样式"/>
    <w:basedOn w:val="1"/>
    <w:next w:val="6"/>
    <w:qFormat/>
    <w:uiPriority w:val="0"/>
    <w:pPr>
      <w:keepNext/>
      <w:spacing w:before="240" w:after="120"/>
    </w:pPr>
    <w:rPr>
      <w:rFonts w:ascii="Liberation Sans" w:hAnsi="Liberation Sans" w:eastAsia="微软雅黑" w:cs="Arial"/>
      <w:sz w:val="28"/>
      <w:szCs w:val="28"/>
    </w:rPr>
  </w:style>
  <w:style w:type="paragraph" w:customStyle="1" w:styleId="19">
    <w:name w:val="索引"/>
    <w:basedOn w:val="1"/>
    <w:qFormat/>
    <w:uiPriority w:val="0"/>
    <w:pPr>
      <w:suppressLineNumbers/>
    </w:pPr>
    <w:rPr>
      <w:rFonts w:cs="Arial"/>
    </w:rPr>
  </w:style>
  <w:style w:type="paragraph" w:customStyle="1" w:styleId="20">
    <w:name w:val="页眉与页脚"/>
    <w:basedOn w:val="1"/>
    <w:qFormat/>
    <w:uiPriority w:val="0"/>
  </w:style>
  <w:style w:type="paragraph" w:customStyle="1" w:styleId="21">
    <w:name w:val="框架内容"/>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1293</Words>
  <Characters>1361</Characters>
  <Paragraphs>39</Paragraphs>
  <TotalTime>26</TotalTime>
  <ScaleCrop>false</ScaleCrop>
  <LinksUpToDate>false</LinksUpToDate>
  <CharactersWithSpaces>1418</CharactersWithSpaces>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小熊</cp:lastModifiedBy>
  <cp:lastPrinted>2021-02-07T01:56:00Z</cp:lastPrinted>
  <dcterms:modified xsi:type="dcterms:W3CDTF">2021-02-07T03:59:28Z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2052-11.8.2.8053</vt:lpwstr>
  </property>
  <property fmtid="{D5CDD505-2E9C-101B-9397-08002B2CF9AE}" pid="4" name="LinksUpToDate">
    <vt:bool>false</vt:bool>
  </property>
  <property fmtid="{D5CDD505-2E9C-101B-9397-08002B2CF9AE}" pid="5" name="ScaleCrop">
    <vt:bool>false</vt:bool>
  </property>
</Properties>
</file>